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7BE6E" w14:textId="645B71F3" w:rsidR="00596C89" w:rsidRDefault="003E18F2" w:rsidP="00E450CD">
      <w:pPr>
        <w:pStyle w:val="PWSectionHelp"/>
        <w:keepNext w:val="0"/>
        <w:widowControl w:val="0"/>
        <w:spacing w:before="0" w:after="0"/>
        <w:ind w:left="426" w:hanging="426"/>
        <w:rPr>
          <w:rFonts w:asciiTheme="minorHAnsi" w:hAnsiTheme="minorHAnsi" w:cstheme="minorHAnsi"/>
          <w:color w:val="auto"/>
          <w:sz w:val="20"/>
        </w:rPr>
      </w:pPr>
      <w:r w:rsidRPr="00E041C5">
        <w:rPr>
          <w:rFonts w:asciiTheme="minorHAnsi" w:hAnsiTheme="minorHAnsi" w:cstheme="minorHAnsi"/>
          <w:color w:val="auto"/>
          <w:sz w:val="20"/>
        </w:rPr>
        <w:t>Guidance - LOR UCTIS 462f WFT</w:t>
      </w:r>
    </w:p>
    <w:p w14:paraId="232F58FC" w14:textId="77777777" w:rsidR="00E450CD" w:rsidRPr="00E041C5" w:rsidRDefault="00E450CD" w:rsidP="00E450CD">
      <w:pPr>
        <w:pStyle w:val="PWSectionHelp"/>
        <w:keepNext w:val="0"/>
        <w:widowControl w:val="0"/>
        <w:numPr>
          <w:ilvl w:val="0"/>
          <w:numId w:val="0"/>
        </w:numPr>
        <w:spacing w:before="0" w:after="0"/>
        <w:rPr>
          <w:rFonts w:asciiTheme="minorHAnsi" w:hAnsiTheme="minorHAnsi" w:cstheme="minorHAnsi"/>
          <w:color w:val="auto"/>
          <w:sz w:val="20"/>
        </w:rPr>
      </w:pPr>
    </w:p>
    <w:tbl>
      <w:tblPr>
        <w:tblStyle w:val="PWHelpTextTable"/>
        <w:tblW w:w="0" w:type="auto"/>
        <w:tblLook w:val="0600" w:firstRow="0" w:lastRow="0" w:firstColumn="0" w:lastColumn="0" w:noHBand="1" w:noVBand="1"/>
      </w:tblPr>
      <w:tblGrid>
        <w:gridCol w:w="9355"/>
      </w:tblGrid>
      <w:tr w:rsidR="00E041C5" w:rsidRPr="00E041C5" w14:paraId="60DED728" w14:textId="77777777">
        <w:tc>
          <w:tcPr>
            <w:tcW w:w="0" w:type="auto"/>
          </w:tcPr>
          <w:p w14:paraId="0A51531D" w14:textId="77777777" w:rsidR="00596C89" w:rsidRPr="00E041C5"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NB: An Undertaking for Collective Investment and Transferable Securities (UCITS) may or may not have legal personality.</w:t>
            </w:r>
          </w:p>
          <w:p w14:paraId="6CEE2825" w14:textId="77777777" w:rsidR="00596C89" w:rsidRPr="00E041C5" w:rsidRDefault="003E18F2" w:rsidP="00E450CD">
            <w:pPr>
              <w:pStyle w:val="pwbullet-level1styles-40ca48ed-80ba-0e62-0d96-217feee57aff"/>
              <w:widowControl w:val="0"/>
              <w:numPr>
                <w:ilvl w:val="0"/>
                <w:numId w:val="50"/>
              </w:numPr>
              <w:spacing w:before="0" w:after="0"/>
              <w:ind w:left="426" w:hanging="426"/>
              <w:rPr>
                <w:rFonts w:asciiTheme="minorHAnsi" w:hAnsiTheme="minorHAnsi" w:cstheme="minorHAnsi"/>
                <w:sz w:val="20"/>
              </w:rPr>
            </w:pPr>
            <w:r w:rsidRPr="00E041C5">
              <w:rPr>
                <w:rFonts w:asciiTheme="minorHAnsi" w:hAnsiTheme="minorHAnsi" w:cstheme="minorHAnsi"/>
                <w:sz w:val="20"/>
              </w:rPr>
              <w:t>If the UCITS has legal personality, the board (or the management) is responsible for the actions of the legal person.</w:t>
            </w:r>
          </w:p>
          <w:p w14:paraId="0786FE85" w14:textId="77777777" w:rsidR="00596C89" w:rsidRPr="00E041C5" w:rsidRDefault="003E18F2" w:rsidP="00E450CD">
            <w:pPr>
              <w:pStyle w:val="pwbullet-level1styles-40ca48ed-80ba-0e62-0d96-217feee57aff"/>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If the UCITS has no legal personality, the management company is primarily responsible</w:t>
            </w:r>
          </w:p>
        </w:tc>
      </w:tr>
    </w:tbl>
    <w:p w14:paraId="7744DF62" w14:textId="77777777" w:rsidR="00E450CD" w:rsidRDefault="00E450CD" w:rsidP="00E450CD">
      <w:pPr>
        <w:widowControl w:val="0"/>
        <w:spacing w:before="0" w:after="0"/>
        <w:ind w:left="426" w:hanging="426"/>
        <w:rPr>
          <w:rFonts w:asciiTheme="minorHAnsi" w:hAnsiTheme="minorHAnsi" w:cstheme="minorHAnsi"/>
          <w:sz w:val="20"/>
        </w:rPr>
      </w:pPr>
    </w:p>
    <w:p w14:paraId="5FF10520" w14:textId="6AC3DEBD" w:rsidR="00596C89" w:rsidRPr="00E041C5"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Letterhead of Client</w:t>
      </w:r>
    </w:p>
    <w:p w14:paraId="3C5E9689" w14:textId="77777777" w:rsidR="00596C89" w:rsidRPr="00E041C5" w:rsidRDefault="00596C89" w:rsidP="00E450CD">
      <w:pPr>
        <w:widowControl w:val="0"/>
        <w:spacing w:before="0" w:after="0"/>
        <w:ind w:left="426" w:hanging="426"/>
        <w:rPr>
          <w:rFonts w:asciiTheme="minorHAnsi" w:hAnsiTheme="minorHAnsi" w:cstheme="minorHAnsi"/>
          <w:sz w:val="20"/>
        </w:rPr>
      </w:pPr>
    </w:p>
    <w:p w14:paraId="0CF77484" w14:textId="77777777" w:rsidR="00596C89" w:rsidRPr="00E041C5"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City, Date</w:t>
      </w:r>
    </w:p>
    <w:p w14:paraId="0C3D9AB6" w14:textId="77777777" w:rsidR="00596C89" w:rsidRPr="00E041C5" w:rsidRDefault="00596C89" w:rsidP="00E450CD">
      <w:pPr>
        <w:widowControl w:val="0"/>
        <w:spacing w:before="0" w:after="0"/>
        <w:ind w:left="426" w:hanging="426"/>
        <w:rPr>
          <w:rFonts w:asciiTheme="minorHAnsi" w:hAnsiTheme="minorHAnsi" w:cstheme="minorHAnsi"/>
          <w:sz w:val="20"/>
        </w:rPr>
      </w:pPr>
    </w:p>
    <w:p w14:paraId="3264F8C8" w14:textId="77777777" w:rsidR="00596C89" w:rsidRPr="00E041C5"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Re: Letter of representation</w:t>
      </w:r>
    </w:p>
    <w:p w14:paraId="66A8E121" w14:textId="77777777" w:rsidR="00596C89" w:rsidRPr="00E041C5" w:rsidRDefault="00596C89" w:rsidP="00E450CD">
      <w:pPr>
        <w:widowControl w:val="0"/>
        <w:spacing w:before="0" w:after="0"/>
        <w:ind w:left="426" w:hanging="426"/>
        <w:rPr>
          <w:rFonts w:asciiTheme="minorHAnsi" w:hAnsiTheme="minorHAnsi" w:cstheme="minorHAnsi"/>
          <w:sz w:val="20"/>
        </w:rPr>
      </w:pPr>
    </w:p>
    <w:p w14:paraId="77D18BF9" w14:textId="2805B0AE" w:rsidR="00596C89"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Dear</w:t>
      </w:r>
      <w:r w:rsidR="00E450CD">
        <w:rPr>
          <w:rFonts w:asciiTheme="minorHAnsi" w:hAnsiTheme="minorHAnsi" w:cstheme="minorHAnsi"/>
          <w:sz w:val="20"/>
        </w:rPr>
        <w:t xml:space="preserve"> </w:t>
      </w:r>
      <w:proofErr w:type="spellStart"/>
      <w:r w:rsidR="00E450CD" w:rsidRPr="00E450CD">
        <w:rPr>
          <w:rFonts w:asciiTheme="minorHAnsi" w:hAnsiTheme="minorHAnsi" w:cstheme="minorHAnsi"/>
          <w:sz w:val="20"/>
        </w:rPr>
        <w:t>geadresseerde</w:t>
      </w:r>
      <w:proofErr w:type="spellEnd"/>
      <w:r w:rsidR="00E450CD" w:rsidRPr="00E450CD">
        <w:rPr>
          <w:rFonts w:asciiTheme="minorHAnsi" w:hAnsiTheme="minorHAnsi" w:cstheme="minorHAnsi"/>
          <w:sz w:val="20"/>
        </w:rPr>
        <w:t>: accountant</w:t>
      </w:r>
      <w:r w:rsidR="00E450CD">
        <w:rPr>
          <w:rFonts w:asciiTheme="minorHAnsi" w:hAnsiTheme="minorHAnsi" w:cstheme="minorHAnsi"/>
          <w:sz w:val="20"/>
          <w:shd w:val="clear" w:color="auto" w:fill="DAEBFA"/>
        </w:rPr>
        <w:t>,</w:t>
      </w:r>
    </w:p>
    <w:p w14:paraId="41624094" w14:textId="77777777" w:rsidR="00E450CD" w:rsidRPr="00E041C5" w:rsidRDefault="00E450CD" w:rsidP="00E450CD">
      <w:pPr>
        <w:widowControl w:val="0"/>
        <w:spacing w:before="0" w:after="0"/>
        <w:ind w:left="426" w:hanging="426"/>
        <w:rPr>
          <w:rFonts w:asciiTheme="minorHAnsi" w:hAnsiTheme="minorHAnsi" w:cstheme="minorHAnsi"/>
          <w:sz w:val="20"/>
        </w:rPr>
      </w:pPr>
    </w:p>
    <w:p w14:paraId="3CF3B942" w14:textId="5A3A95F0" w:rsidR="00596C89" w:rsidRDefault="003E18F2" w:rsidP="00E450CD">
      <w:pPr>
        <w:widowControl w:val="0"/>
        <w:spacing w:before="0" w:after="0"/>
        <w:rPr>
          <w:rFonts w:asciiTheme="minorHAnsi" w:hAnsiTheme="minorHAnsi" w:cstheme="minorHAnsi"/>
          <w:sz w:val="20"/>
        </w:rPr>
      </w:pPr>
      <w:r w:rsidRPr="00E041C5">
        <w:rPr>
          <w:rFonts w:asciiTheme="minorHAnsi" w:hAnsiTheme="minorHAnsi" w:cstheme="minorHAnsi"/>
          <w:sz w:val="20"/>
        </w:rPr>
        <w:t>This representation letter is provided in connection with your assurance engagement to report on the actual exchange ratio related to the legal merger dated</w:t>
      </w:r>
      <w:r w:rsidR="00E450CD">
        <w:rPr>
          <w:rFonts w:asciiTheme="minorHAnsi" w:hAnsiTheme="minorHAnsi" w:cstheme="minorHAnsi"/>
          <w:sz w:val="20"/>
        </w:rPr>
        <w:t xml:space="preserve"> </w:t>
      </w:r>
      <w:r w:rsidR="00E450CD" w:rsidRPr="00E450CD">
        <w:rPr>
          <w:rFonts w:asciiTheme="minorHAnsi" w:hAnsiTheme="minorHAnsi" w:cstheme="minorHAnsi"/>
          <w:sz w:val="20"/>
        </w:rPr>
        <w:t>Effective date merger of Name merging UCITS and Name receiving UCITS.</w:t>
      </w:r>
      <w:r w:rsidRPr="00E041C5">
        <w:rPr>
          <w:rFonts w:asciiTheme="minorHAnsi" w:hAnsiTheme="minorHAnsi" w:cstheme="minorHAnsi"/>
          <w:sz w:val="20"/>
        </w:rPr>
        <w:t xml:space="preserve"> The actual exchange ratio is </w:t>
      </w:r>
      <w:proofErr w:type="spellStart"/>
      <w:r w:rsidRPr="00E041C5">
        <w:rPr>
          <w:rFonts w:asciiTheme="minorHAnsi" w:hAnsiTheme="minorHAnsi" w:cstheme="minorHAnsi"/>
          <w:sz w:val="20"/>
        </w:rPr>
        <w:t>is</w:t>
      </w:r>
      <w:proofErr w:type="spellEnd"/>
      <w:r w:rsidRPr="00E041C5">
        <w:rPr>
          <w:rFonts w:asciiTheme="minorHAnsi" w:hAnsiTheme="minorHAnsi" w:cstheme="minorHAnsi"/>
          <w:sz w:val="20"/>
        </w:rPr>
        <w:t xml:space="preserve"> prepared for the unit-holders of the merging and the receiving UCITS’, the </w:t>
      </w:r>
      <w:proofErr w:type="spellStart"/>
      <w:r w:rsidRPr="00E041C5">
        <w:rPr>
          <w:rFonts w:asciiTheme="minorHAnsi" w:hAnsiTheme="minorHAnsi" w:cstheme="minorHAnsi"/>
          <w:sz w:val="20"/>
        </w:rPr>
        <w:t>Autoriteit</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Financiële</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Markten</w:t>
      </w:r>
      <w:proofErr w:type="spellEnd"/>
      <w:r w:rsidRPr="00E041C5">
        <w:rPr>
          <w:rFonts w:asciiTheme="minorHAnsi" w:hAnsiTheme="minorHAnsi" w:cstheme="minorHAnsi"/>
          <w:sz w:val="20"/>
        </w:rPr>
        <w:t xml:space="preserve"> (AFM, the Dutch Authority for the Financial Markets) and other competent authorities to assist the merging UCITS to comply with Section 4:62f of the Wet op het </w:t>
      </w:r>
      <w:proofErr w:type="spellStart"/>
      <w:r w:rsidRPr="00E041C5">
        <w:rPr>
          <w:rFonts w:asciiTheme="minorHAnsi" w:hAnsiTheme="minorHAnsi" w:cstheme="minorHAnsi"/>
          <w:sz w:val="20"/>
        </w:rPr>
        <w:t>financieel</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toezicht</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Wft</w:t>
      </w:r>
      <w:proofErr w:type="spellEnd"/>
      <w:r w:rsidRPr="00E041C5">
        <w:rPr>
          <w:rFonts w:asciiTheme="minorHAnsi" w:hAnsiTheme="minorHAnsi" w:cstheme="minorHAnsi"/>
          <w:sz w:val="20"/>
        </w:rPr>
        <w:t>, Act on Financial Supervision).</w:t>
      </w:r>
    </w:p>
    <w:p w14:paraId="4AB326D0" w14:textId="77777777" w:rsidR="00E450CD" w:rsidRPr="00E041C5" w:rsidRDefault="00E450CD" w:rsidP="00E450CD">
      <w:pPr>
        <w:widowControl w:val="0"/>
        <w:spacing w:before="0" w:after="0"/>
        <w:ind w:left="426" w:hanging="426"/>
        <w:rPr>
          <w:rFonts w:asciiTheme="minorHAnsi" w:hAnsiTheme="minorHAnsi" w:cstheme="minorHAnsi"/>
          <w:sz w:val="20"/>
        </w:rPr>
      </w:pPr>
    </w:p>
    <w:p w14:paraId="6D16DEBB" w14:textId="5834052B" w:rsidR="00596C89" w:rsidRDefault="003E18F2" w:rsidP="00E450CD">
      <w:pPr>
        <w:widowControl w:val="0"/>
        <w:spacing w:before="0" w:after="0"/>
        <w:rPr>
          <w:rFonts w:asciiTheme="minorHAnsi" w:hAnsiTheme="minorHAnsi" w:cstheme="minorHAnsi"/>
          <w:sz w:val="20"/>
        </w:rPr>
      </w:pPr>
      <w:r w:rsidRPr="00E041C5">
        <w:rPr>
          <w:rFonts w:asciiTheme="minorHAnsi" w:hAnsiTheme="minorHAnsi" w:cstheme="minorHAnsi"/>
          <w:sz w:val="20"/>
        </w:rPr>
        <w:t>We are responsible for the underlying subject matter and for the measurement or evaluation of the actual exchange ratio in accordance with that which has been included in the notes to the proposal for legal merger.</w:t>
      </w:r>
    </w:p>
    <w:p w14:paraId="5EB72321" w14:textId="77777777" w:rsidR="00E450CD" w:rsidRPr="00E041C5" w:rsidRDefault="00E450CD" w:rsidP="00E450CD">
      <w:pPr>
        <w:widowControl w:val="0"/>
        <w:spacing w:before="0" w:after="0"/>
        <w:ind w:left="426" w:hanging="426"/>
        <w:rPr>
          <w:rFonts w:asciiTheme="minorHAnsi" w:hAnsiTheme="minorHAnsi" w:cstheme="minorHAnsi"/>
          <w:sz w:val="20"/>
        </w:rPr>
      </w:pPr>
    </w:p>
    <w:p w14:paraId="216BB042" w14:textId="77777777" w:rsidR="00596C89" w:rsidRPr="00E041C5"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In addition, we confirm, to the best of our knowledge and belief, the following representations made to you during your assurance engagement:</w:t>
      </w:r>
    </w:p>
    <w:p w14:paraId="3B55A56D" w14:textId="4316EA6E" w:rsidR="00596C89" w:rsidRPr="00E041C5"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We confirm the measurement or evaluation of the actual exchange ratio against the applicable criteria, including that all relevant matters are reflected in the</w:t>
      </w:r>
      <w:r w:rsidR="00E450CD">
        <w:rPr>
          <w:rFonts w:asciiTheme="minorHAnsi" w:hAnsiTheme="minorHAnsi" w:cstheme="minorHAnsi"/>
          <w:sz w:val="20"/>
        </w:rPr>
        <w:t xml:space="preserve"> </w:t>
      </w:r>
      <w:r w:rsidR="00E450CD" w:rsidRPr="00E450CD">
        <w:rPr>
          <w:rFonts w:asciiTheme="minorHAnsi" w:hAnsiTheme="minorHAnsi" w:cstheme="minorHAnsi"/>
          <w:sz w:val="20"/>
        </w:rPr>
        <w:t>subject matter information</w:t>
      </w:r>
      <w:r w:rsidRPr="00E041C5">
        <w:rPr>
          <w:rFonts w:asciiTheme="minorHAnsi" w:hAnsiTheme="minorHAnsi" w:cstheme="minorHAnsi"/>
          <w:sz w:val="20"/>
        </w:rPr>
        <w:t>.</w:t>
      </w:r>
    </w:p>
    <w:p w14:paraId="5FB80B15" w14:textId="77777777" w:rsidR="00596C89" w:rsidRPr="00E041C5"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We have provided you with all relevant information we are aware that is relevant to the engagement and we have provided unrestricted access to persons from whom you determined it necessary to obtain evidence.</w:t>
      </w:r>
    </w:p>
    <w:p w14:paraId="328DFF38" w14:textId="77777777" w:rsidR="00596C89" w:rsidRPr="00E041C5"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We have disclosed to you any of the following of which we are aware:</w:t>
      </w:r>
    </w:p>
    <w:p w14:paraId="0C84D1FA" w14:textId="77777777" w:rsidR="00596C89" w:rsidRPr="00E041C5"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 xml:space="preserve">non-compliance or suspected non-compliance with laws and regulations, fraud or suspected fraud, and/or uncorrected deviations that could have a material effect on the </w:t>
      </w:r>
      <w:proofErr w:type="spellStart"/>
      <w:r w:rsidRPr="00E041C5">
        <w:rPr>
          <w:rFonts w:asciiTheme="minorHAnsi" w:hAnsiTheme="minorHAnsi" w:cstheme="minorHAnsi"/>
          <w:sz w:val="20"/>
        </w:rPr>
        <w:t>the</w:t>
      </w:r>
      <w:proofErr w:type="spellEnd"/>
      <w:r w:rsidRPr="00E041C5">
        <w:rPr>
          <w:rFonts w:asciiTheme="minorHAnsi" w:hAnsiTheme="minorHAnsi" w:cstheme="minorHAnsi"/>
          <w:sz w:val="20"/>
        </w:rPr>
        <w:t xml:space="preserve"> actual exchange ratio; and</w:t>
      </w:r>
    </w:p>
    <w:p w14:paraId="5E7813FF" w14:textId="3088D603" w:rsidR="00596C89"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 xml:space="preserve">any events subsequent up to the date of your assurance report that could have a significant effect on the </w:t>
      </w:r>
      <w:proofErr w:type="spellStart"/>
      <w:r w:rsidRPr="00E041C5">
        <w:rPr>
          <w:rFonts w:asciiTheme="minorHAnsi" w:hAnsiTheme="minorHAnsi" w:cstheme="minorHAnsi"/>
          <w:sz w:val="20"/>
        </w:rPr>
        <w:t>the</w:t>
      </w:r>
      <w:proofErr w:type="spellEnd"/>
      <w:r w:rsidRPr="00E041C5">
        <w:rPr>
          <w:rFonts w:asciiTheme="minorHAnsi" w:hAnsiTheme="minorHAnsi" w:cstheme="minorHAnsi"/>
          <w:sz w:val="20"/>
        </w:rPr>
        <w:t xml:space="preserve"> actual exchange ratio or on your assurance report.</w:t>
      </w:r>
    </w:p>
    <w:p w14:paraId="0C87102D" w14:textId="77777777" w:rsidR="00E450CD" w:rsidRPr="00E041C5" w:rsidRDefault="00E450CD" w:rsidP="00E450CD">
      <w:pPr>
        <w:pStyle w:val="pwbulletlistsmall-level2"/>
        <w:widowControl w:val="0"/>
        <w:numPr>
          <w:ilvl w:val="0"/>
          <w:numId w:val="0"/>
        </w:numPr>
        <w:spacing w:after="0"/>
        <w:rPr>
          <w:rFonts w:asciiTheme="minorHAnsi" w:hAnsiTheme="minorHAnsi" w:cstheme="minorHAnsi"/>
          <w:sz w:val="20"/>
        </w:rPr>
      </w:pPr>
    </w:p>
    <w:p w14:paraId="3FA415F9" w14:textId="73EED5C2" w:rsidR="00596C89" w:rsidRDefault="003E18F2" w:rsidP="00E450CD">
      <w:pPr>
        <w:pStyle w:val="PWSectionOptionalMultiple"/>
        <w:keepNext w:val="0"/>
        <w:widowControl w:val="0"/>
        <w:spacing w:before="0" w:after="0"/>
        <w:ind w:left="426" w:hanging="426"/>
        <w:rPr>
          <w:rFonts w:asciiTheme="minorHAnsi" w:hAnsiTheme="minorHAnsi" w:cstheme="minorHAnsi"/>
          <w:color w:val="auto"/>
          <w:sz w:val="20"/>
        </w:rPr>
      </w:pPr>
      <w:r w:rsidRPr="00E041C5">
        <w:rPr>
          <w:rFonts w:asciiTheme="minorHAnsi" w:hAnsiTheme="minorHAnsi" w:cstheme="minorHAnsi"/>
          <w:color w:val="auto"/>
          <w:sz w:val="20"/>
        </w:rPr>
        <w:t xml:space="preserve">Optional </w:t>
      </w:r>
      <w:proofErr w:type="spellStart"/>
      <w:r w:rsidRPr="00E041C5">
        <w:rPr>
          <w:rFonts w:asciiTheme="minorHAnsi" w:hAnsiTheme="minorHAnsi" w:cstheme="minorHAnsi"/>
          <w:color w:val="auto"/>
          <w:sz w:val="20"/>
        </w:rPr>
        <w:t>comformations</w:t>
      </w:r>
      <w:proofErr w:type="spellEnd"/>
    </w:p>
    <w:p w14:paraId="2C8B594E" w14:textId="77777777" w:rsidR="00E450CD" w:rsidRPr="00E041C5" w:rsidRDefault="00E450CD" w:rsidP="00E450CD">
      <w:pPr>
        <w:pStyle w:val="PWSectionOptionalMultiple"/>
        <w:keepNext w:val="0"/>
        <w:widowControl w:val="0"/>
        <w:numPr>
          <w:ilvl w:val="0"/>
          <w:numId w:val="0"/>
        </w:numPr>
        <w:spacing w:before="0" w:after="0"/>
        <w:rPr>
          <w:rFonts w:asciiTheme="minorHAnsi" w:hAnsiTheme="minorHAnsi" w:cstheme="minorHAnsi"/>
          <w:color w:val="auto"/>
          <w:sz w:val="20"/>
        </w:rPr>
      </w:pPr>
    </w:p>
    <w:p w14:paraId="14EBC05C" w14:textId="6604F535" w:rsidR="00596C89" w:rsidRDefault="003E18F2" w:rsidP="00E450CD">
      <w:pPr>
        <w:pStyle w:val="PWSnippetContentMultiple"/>
        <w:keepNext w:val="0"/>
        <w:widowControl w:val="0"/>
        <w:spacing w:before="0" w:after="0"/>
        <w:ind w:left="426" w:hanging="426"/>
        <w:rPr>
          <w:rFonts w:asciiTheme="minorHAnsi" w:hAnsiTheme="minorHAnsi" w:cstheme="minorHAnsi"/>
          <w:color w:val="auto"/>
          <w:sz w:val="20"/>
        </w:rPr>
      </w:pPr>
      <w:r w:rsidRPr="00E041C5">
        <w:rPr>
          <w:rFonts w:asciiTheme="minorHAnsi" w:hAnsiTheme="minorHAnsi" w:cstheme="minorHAnsi"/>
          <w:color w:val="auto"/>
          <w:sz w:val="20"/>
        </w:rPr>
        <w:t>Uncorrected misstatements (LOR Standard 3000)</w:t>
      </w:r>
    </w:p>
    <w:p w14:paraId="673FE09F" w14:textId="77777777" w:rsidR="00E450CD" w:rsidRPr="00E041C5" w:rsidRDefault="00E450CD" w:rsidP="00E450CD">
      <w:pPr>
        <w:pStyle w:val="PWSnippetContentMultiple"/>
        <w:keepNext w:val="0"/>
        <w:widowControl w:val="0"/>
        <w:numPr>
          <w:ilvl w:val="0"/>
          <w:numId w:val="0"/>
        </w:numPr>
        <w:spacing w:before="0" w:after="0"/>
        <w:rPr>
          <w:rFonts w:asciiTheme="minorHAnsi" w:hAnsiTheme="minorHAnsi" w:cstheme="minorHAnsi"/>
          <w:color w:val="auto"/>
          <w:sz w:val="20"/>
        </w:rPr>
      </w:pPr>
    </w:p>
    <w:p w14:paraId="333F472A" w14:textId="5D50522F" w:rsidR="00596C89"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We believe the effects of uncorrected misstatements are immaterial, individually and in aggregate, to the</w:t>
      </w:r>
      <w:r w:rsidR="00E450CD">
        <w:rPr>
          <w:rFonts w:asciiTheme="minorHAnsi" w:hAnsiTheme="minorHAnsi" w:cstheme="minorHAnsi"/>
          <w:sz w:val="20"/>
        </w:rPr>
        <w:t xml:space="preserve"> </w:t>
      </w:r>
      <w:r w:rsidR="00E450CD" w:rsidRPr="00E450CD">
        <w:rPr>
          <w:rFonts w:asciiTheme="minorHAnsi" w:hAnsiTheme="minorHAnsi" w:cstheme="minorHAnsi"/>
          <w:sz w:val="20"/>
        </w:rPr>
        <w:t>subject matter information</w:t>
      </w:r>
      <w:r w:rsidRPr="00E041C5">
        <w:rPr>
          <w:rFonts w:asciiTheme="minorHAnsi" w:hAnsiTheme="minorHAnsi" w:cstheme="minorHAnsi"/>
          <w:sz w:val="20"/>
        </w:rPr>
        <w:t xml:space="preserve">. A summary of such items is </w:t>
      </w:r>
      <w:commentRangeStart w:id="0"/>
      <w:r w:rsidRPr="00E041C5">
        <w:rPr>
          <w:rFonts w:asciiTheme="minorHAnsi" w:hAnsiTheme="minorHAnsi" w:cstheme="minorHAnsi"/>
          <w:sz w:val="20"/>
        </w:rPr>
        <w:t>attached</w:t>
      </w:r>
      <w:commentRangeEnd w:id="0"/>
      <w:r w:rsidRPr="00E041C5">
        <w:rPr>
          <w:rFonts w:asciiTheme="minorHAnsi" w:hAnsiTheme="minorHAnsi" w:cstheme="minorHAnsi"/>
          <w:sz w:val="20"/>
        </w:rPr>
        <w:commentReference w:id="0"/>
      </w:r>
      <w:r w:rsidRPr="00E041C5">
        <w:rPr>
          <w:rFonts w:asciiTheme="minorHAnsi" w:hAnsiTheme="minorHAnsi" w:cstheme="minorHAnsi"/>
          <w:sz w:val="20"/>
        </w:rPr>
        <w:t xml:space="preserve"> in appendix A.</w:t>
      </w:r>
    </w:p>
    <w:p w14:paraId="6D6DC863" w14:textId="77777777" w:rsidR="00E450CD" w:rsidRPr="00E041C5" w:rsidRDefault="00E450CD" w:rsidP="00E450CD">
      <w:pPr>
        <w:pStyle w:val="pwbulletlistsmall-level2"/>
        <w:widowControl w:val="0"/>
        <w:numPr>
          <w:ilvl w:val="0"/>
          <w:numId w:val="0"/>
        </w:numPr>
        <w:spacing w:after="0"/>
        <w:rPr>
          <w:rFonts w:asciiTheme="minorHAnsi" w:hAnsiTheme="minorHAnsi" w:cstheme="minorHAnsi"/>
          <w:sz w:val="20"/>
        </w:rPr>
      </w:pPr>
    </w:p>
    <w:p w14:paraId="7B6607DE" w14:textId="798286F5" w:rsidR="00596C89" w:rsidRDefault="003E18F2" w:rsidP="00E450CD">
      <w:pPr>
        <w:pStyle w:val="PWSnippetContentMultiple"/>
        <w:keepNext w:val="0"/>
        <w:widowControl w:val="0"/>
        <w:spacing w:before="0" w:after="0"/>
        <w:ind w:left="426" w:hanging="426"/>
        <w:rPr>
          <w:rFonts w:asciiTheme="minorHAnsi" w:hAnsiTheme="minorHAnsi" w:cstheme="minorHAnsi"/>
          <w:color w:val="auto"/>
          <w:sz w:val="20"/>
        </w:rPr>
      </w:pPr>
      <w:r w:rsidRPr="00E041C5">
        <w:rPr>
          <w:rFonts w:asciiTheme="minorHAnsi" w:hAnsiTheme="minorHAnsi" w:cstheme="minorHAnsi"/>
          <w:color w:val="auto"/>
          <w:sz w:val="20"/>
        </w:rPr>
        <w:t>Estimates (LOR Standard 3000)</w:t>
      </w:r>
    </w:p>
    <w:p w14:paraId="1F80679B" w14:textId="77777777" w:rsidR="00E450CD" w:rsidRPr="00E041C5" w:rsidRDefault="00E450CD" w:rsidP="00E450CD">
      <w:pPr>
        <w:pStyle w:val="PWSnippetContentMultiple"/>
        <w:keepNext w:val="0"/>
        <w:widowControl w:val="0"/>
        <w:numPr>
          <w:ilvl w:val="0"/>
          <w:numId w:val="0"/>
        </w:numPr>
        <w:spacing w:before="0" w:after="0"/>
        <w:rPr>
          <w:rFonts w:asciiTheme="minorHAnsi" w:hAnsiTheme="minorHAnsi" w:cstheme="minorHAnsi"/>
          <w:color w:val="auto"/>
          <w:sz w:val="20"/>
        </w:rPr>
      </w:pPr>
    </w:p>
    <w:p w14:paraId="1448D207" w14:textId="21C86705" w:rsidR="00596C89"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The significant assumptions used in making any material estimates are reasonable.</w:t>
      </w:r>
    </w:p>
    <w:p w14:paraId="2024FA9E" w14:textId="77777777" w:rsidR="00E450CD" w:rsidRPr="00E041C5" w:rsidRDefault="00E450CD" w:rsidP="00E450CD">
      <w:pPr>
        <w:pStyle w:val="pwbulletlistsmall-level2"/>
        <w:widowControl w:val="0"/>
        <w:numPr>
          <w:ilvl w:val="0"/>
          <w:numId w:val="0"/>
        </w:numPr>
        <w:spacing w:after="0"/>
        <w:rPr>
          <w:rFonts w:asciiTheme="minorHAnsi" w:hAnsiTheme="minorHAnsi" w:cstheme="minorHAnsi"/>
          <w:sz w:val="20"/>
        </w:rPr>
      </w:pPr>
    </w:p>
    <w:p w14:paraId="48AE0C1E" w14:textId="08D257E0" w:rsidR="00596C89" w:rsidRDefault="003E18F2" w:rsidP="00E450CD">
      <w:pPr>
        <w:pStyle w:val="PWSnippetContentMultiple"/>
        <w:keepNext w:val="0"/>
        <w:widowControl w:val="0"/>
        <w:spacing w:before="0" w:after="0"/>
        <w:ind w:left="426" w:hanging="426"/>
        <w:rPr>
          <w:rFonts w:asciiTheme="minorHAnsi" w:hAnsiTheme="minorHAnsi" w:cstheme="minorHAnsi"/>
          <w:color w:val="auto"/>
          <w:sz w:val="20"/>
        </w:rPr>
      </w:pPr>
      <w:r w:rsidRPr="00E041C5">
        <w:rPr>
          <w:rFonts w:asciiTheme="minorHAnsi" w:hAnsiTheme="minorHAnsi" w:cstheme="minorHAnsi"/>
          <w:color w:val="auto"/>
          <w:sz w:val="20"/>
        </w:rPr>
        <w:t>Deficiencies internal control (LOR Standard 3000)</w:t>
      </w:r>
    </w:p>
    <w:p w14:paraId="0881E04E" w14:textId="77777777" w:rsidR="00E450CD" w:rsidRPr="00E041C5" w:rsidRDefault="00E450CD" w:rsidP="00E450CD">
      <w:pPr>
        <w:pStyle w:val="PWSnippetContentMultiple"/>
        <w:keepNext w:val="0"/>
        <w:widowControl w:val="0"/>
        <w:numPr>
          <w:ilvl w:val="0"/>
          <w:numId w:val="0"/>
        </w:numPr>
        <w:spacing w:before="0" w:after="0"/>
        <w:rPr>
          <w:rFonts w:asciiTheme="minorHAnsi" w:hAnsiTheme="minorHAnsi" w:cstheme="minorHAnsi"/>
          <w:color w:val="auto"/>
          <w:sz w:val="20"/>
        </w:rPr>
      </w:pPr>
    </w:p>
    <w:p w14:paraId="5813AFDE" w14:textId="60B6914F" w:rsidR="00596C89" w:rsidRDefault="003E18F2" w:rsidP="00E450CD">
      <w:pPr>
        <w:pStyle w:val="pwbulletlistsmall-level2"/>
        <w:widowControl w:val="0"/>
        <w:spacing w:after="0"/>
        <w:ind w:left="426" w:hanging="426"/>
        <w:rPr>
          <w:rFonts w:asciiTheme="minorHAnsi" w:hAnsiTheme="minorHAnsi" w:cstheme="minorHAnsi"/>
          <w:sz w:val="20"/>
        </w:rPr>
      </w:pPr>
      <w:r w:rsidRPr="00E041C5">
        <w:rPr>
          <w:rFonts w:asciiTheme="minorHAnsi" w:hAnsiTheme="minorHAnsi" w:cstheme="minorHAnsi"/>
          <w:sz w:val="20"/>
        </w:rPr>
        <w:t>We have communicated to you all deficiencies in internal control relevant to your engagement that are not clearly trivial and inconsequential of which we are aware.</w:t>
      </w:r>
    </w:p>
    <w:p w14:paraId="56F16D59" w14:textId="77777777" w:rsidR="00E450CD" w:rsidRPr="00E041C5" w:rsidRDefault="00E450CD" w:rsidP="00E450CD">
      <w:pPr>
        <w:pStyle w:val="pwbulletlistsmall-level2"/>
        <w:widowControl w:val="0"/>
        <w:numPr>
          <w:ilvl w:val="0"/>
          <w:numId w:val="0"/>
        </w:numPr>
        <w:spacing w:after="0"/>
        <w:rPr>
          <w:rFonts w:asciiTheme="minorHAnsi" w:hAnsiTheme="minorHAnsi" w:cstheme="minorHAnsi"/>
          <w:sz w:val="20"/>
        </w:rPr>
      </w:pPr>
    </w:p>
    <w:p w14:paraId="064EB0BE" w14:textId="0E2CFE50" w:rsidR="00596C89" w:rsidRDefault="003E18F2" w:rsidP="00E450CD">
      <w:pPr>
        <w:widowControl w:val="0"/>
        <w:spacing w:before="0" w:after="0"/>
        <w:rPr>
          <w:rFonts w:asciiTheme="minorHAnsi" w:hAnsiTheme="minorHAnsi" w:cstheme="minorHAnsi"/>
          <w:sz w:val="20"/>
        </w:rPr>
      </w:pPr>
      <w:r w:rsidRPr="00E041C5">
        <w:rPr>
          <w:rFonts w:asciiTheme="minorHAnsi" w:hAnsiTheme="minorHAnsi" w:cstheme="minorHAnsi"/>
          <w:sz w:val="20"/>
        </w:rPr>
        <w:lastRenderedPageBreak/>
        <w:t xml:space="preserve">We further understand your report is intended solely for the unit-holders of the merging and the receiving UCITS’, the </w:t>
      </w:r>
      <w:proofErr w:type="spellStart"/>
      <w:r w:rsidRPr="00E041C5">
        <w:rPr>
          <w:rFonts w:asciiTheme="minorHAnsi" w:hAnsiTheme="minorHAnsi" w:cstheme="minorHAnsi"/>
          <w:sz w:val="20"/>
        </w:rPr>
        <w:t>Autoriteit</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Financiële</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Markten</w:t>
      </w:r>
      <w:proofErr w:type="spellEnd"/>
      <w:r w:rsidRPr="00E041C5">
        <w:rPr>
          <w:rFonts w:asciiTheme="minorHAnsi" w:hAnsiTheme="minorHAnsi" w:cstheme="minorHAnsi"/>
          <w:sz w:val="20"/>
        </w:rPr>
        <w:t xml:space="preserve"> (AFM, the Dutch Authority for the Financial Markets) and other competent authorities to assist the merging UCITS to comply with Section 4:62f of the Wet op het </w:t>
      </w:r>
      <w:proofErr w:type="spellStart"/>
      <w:r w:rsidRPr="00E041C5">
        <w:rPr>
          <w:rFonts w:asciiTheme="minorHAnsi" w:hAnsiTheme="minorHAnsi" w:cstheme="minorHAnsi"/>
          <w:sz w:val="20"/>
        </w:rPr>
        <w:t>financieel</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toezicht</w:t>
      </w:r>
      <w:proofErr w:type="spellEnd"/>
      <w:r w:rsidRPr="00E041C5">
        <w:rPr>
          <w:rFonts w:asciiTheme="minorHAnsi" w:hAnsiTheme="minorHAnsi" w:cstheme="minorHAnsi"/>
          <w:sz w:val="20"/>
        </w:rPr>
        <w:t xml:space="preserve"> (</w:t>
      </w:r>
      <w:proofErr w:type="spellStart"/>
      <w:r w:rsidRPr="00E041C5">
        <w:rPr>
          <w:rFonts w:asciiTheme="minorHAnsi" w:hAnsiTheme="minorHAnsi" w:cstheme="minorHAnsi"/>
          <w:sz w:val="20"/>
        </w:rPr>
        <w:t>Wft</w:t>
      </w:r>
      <w:proofErr w:type="spellEnd"/>
      <w:r w:rsidRPr="00E041C5">
        <w:rPr>
          <w:rFonts w:asciiTheme="minorHAnsi" w:hAnsiTheme="minorHAnsi" w:cstheme="minorHAnsi"/>
          <w:sz w:val="20"/>
        </w:rPr>
        <w:t>, Act on Financial Supervision).</w:t>
      </w:r>
    </w:p>
    <w:p w14:paraId="6F24F869" w14:textId="77777777" w:rsidR="00E450CD" w:rsidRPr="00E041C5" w:rsidRDefault="00E450CD" w:rsidP="00E450CD">
      <w:pPr>
        <w:widowControl w:val="0"/>
        <w:spacing w:before="0" w:after="0"/>
        <w:rPr>
          <w:rFonts w:asciiTheme="minorHAnsi" w:hAnsiTheme="minorHAnsi" w:cstheme="minorHAnsi"/>
          <w:sz w:val="20"/>
        </w:rPr>
      </w:pPr>
    </w:p>
    <w:p w14:paraId="13DF1B61" w14:textId="785ABA92" w:rsidR="00596C89" w:rsidRDefault="003E18F2" w:rsidP="00E450CD">
      <w:pPr>
        <w:widowControl w:val="0"/>
        <w:spacing w:before="0" w:after="0"/>
        <w:rPr>
          <w:rFonts w:asciiTheme="minorHAnsi" w:hAnsiTheme="minorHAnsi" w:cstheme="minorHAnsi"/>
          <w:sz w:val="20"/>
        </w:rPr>
      </w:pPr>
      <w:r w:rsidRPr="00E041C5">
        <w:rPr>
          <w:rFonts w:asciiTheme="minorHAnsi" w:hAnsiTheme="minorHAnsi" w:cstheme="minorHAnsi"/>
          <w:sz w:val="20"/>
        </w:rPr>
        <w:t>We will not reproduce or incorporate your assurance report or refer to it without your specific written permission.</w:t>
      </w:r>
    </w:p>
    <w:p w14:paraId="4BB45891" w14:textId="77777777" w:rsidR="00E450CD" w:rsidRPr="00E041C5" w:rsidRDefault="00E450CD" w:rsidP="00E450CD">
      <w:pPr>
        <w:widowControl w:val="0"/>
        <w:spacing w:before="0" w:after="0"/>
        <w:rPr>
          <w:rFonts w:asciiTheme="minorHAnsi" w:hAnsiTheme="minorHAnsi" w:cstheme="minorHAnsi"/>
          <w:sz w:val="20"/>
        </w:rPr>
      </w:pPr>
    </w:p>
    <w:p w14:paraId="712A0E1C" w14:textId="526C0A35" w:rsidR="00596C89" w:rsidRDefault="003E18F2" w:rsidP="00E450CD">
      <w:pPr>
        <w:widowControl w:val="0"/>
        <w:spacing w:before="0" w:after="0"/>
        <w:ind w:left="426" w:hanging="426"/>
        <w:rPr>
          <w:rFonts w:asciiTheme="minorHAnsi" w:hAnsiTheme="minorHAnsi" w:cstheme="minorHAnsi"/>
          <w:sz w:val="20"/>
        </w:rPr>
      </w:pPr>
      <w:r w:rsidRPr="00E041C5">
        <w:rPr>
          <w:rFonts w:asciiTheme="minorHAnsi" w:hAnsiTheme="minorHAnsi" w:cstheme="minorHAnsi"/>
          <w:sz w:val="20"/>
        </w:rPr>
        <w:t>Yours faithfully,</w:t>
      </w:r>
    </w:p>
    <w:p w14:paraId="15D083F3" w14:textId="1EA5689A" w:rsidR="00E450CD" w:rsidRDefault="00E450CD" w:rsidP="00E450CD">
      <w:pPr>
        <w:widowControl w:val="0"/>
        <w:spacing w:before="0" w:after="0"/>
        <w:ind w:left="426" w:hanging="426"/>
        <w:rPr>
          <w:rFonts w:asciiTheme="minorHAnsi" w:hAnsiTheme="minorHAnsi" w:cstheme="minorHAnsi"/>
          <w:sz w:val="20"/>
        </w:rPr>
      </w:pPr>
    </w:p>
    <w:p w14:paraId="4AAA9BEF" w14:textId="77777777" w:rsidR="00E450CD" w:rsidRDefault="00E450CD" w:rsidP="00E450CD">
      <w:pPr>
        <w:widowControl w:val="0"/>
        <w:spacing w:before="0" w:after="0"/>
        <w:ind w:left="426" w:hanging="426"/>
        <w:rPr>
          <w:rFonts w:asciiTheme="minorHAnsi" w:hAnsiTheme="minorHAnsi" w:cstheme="minorHAnsi"/>
          <w:sz w:val="20"/>
        </w:rPr>
      </w:pPr>
    </w:p>
    <w:p w14:paraId="15D1155F" w14:textId="40ABECBA" w:rsidR="00E450CD" w:rsidRPr="00E041C5" w:rsidRDefault="00E450CD" w:rsidP="00E450CD">
      <w:pPr>
        <w:widowControl w:val="0"/>
        <w:spacing w:before="0" w:after="0"/>
        <w:ind w:left="426" w:hanging="426"/>
        <w:rPr>
          <w:rFonts w:asciiTheme="minorHAnsi" w:hAnsiTheme="minorHAnsi" w:cstheme="minorHAnsi"/>
          <w:sz w:val="20"/>
        </w:rPr>
      </w:pPr>
      <w:r w:rsidRPr="00E450CD">
        <w:rPr>
          <w:rFonts w:asciiTheme="minorHAnsi" w:hAnsiTheme="minorHAnsi" w:cstheme="minorHAnsi"/>
          <w:sz w:val="20"/>
        </w:rPr>
        <w:t>Name and function of client/signer of statement</w:t>
      </w:r>
    </w:p>
    <w:sectPr w:rsidR="00E450CD" w:rsidRPr="00E041C5" w:rsidSect="00E041C5">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134" w:right="1134" w:bottom="1134" w:left="1418"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uidance" w:date="2019-08-20T09:15:00Z" w:initials="Guidance">
    <w:sdt>
      <w:sdtPr>
        <w:tag w:val="GUI_142b03adb1054dc39a8410b4ff622988"/>
        <w:id w:val="-648280163"/>
        <w:lock w:val="sdtContentLocked"/>
        <w15:appearance w15:val="hidden"/>
      </w:sdtPr>
      <w:sdtEndPr/>
      <w:sdtContent>
        <w:p w14:paraId="00000001" w14:textId="77777777" w:rsidR="00596C89" w:rsidRDefault="003E18F2">
          <w:pPr>
            <w:pStyle w:val="pwnormal"/>
          </w:pPr>
          <w:r>
            <w:rPr>
              <w:noProof/>
            </w:rPr>
            <w:t>Please attach as appendix the summary of uncorrected misstatements if this optional representation is added to/used in the LOR</w:t>
          </w:r>
        </w:p>
      </w:sdtContent>
    </w:sdt>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70415" w16cex:dateUtc="2019-08-20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01" w16cid:durableId="24F704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0F0C" w14:textId="77777777" w:rsidR="00AB582A" w:rsidRDefault="00AB582A">
      <w:r>
        <w:separator/>
      </w:r>
    </w:p>
  </w:endnote>
  <w:endnote w:type="continuationSeparator" w:id="0">
    <w:p w14:paraId="51813F9E" w14:textId="77777777" w:rsidR="00AB582A" w:rsidRDefault="00A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694D" w14:textId="77777777" w:rsidR="00C910D9" w:rsidRDefault="00C910D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B4309" w14:textId="77777777" w:rsidR="00C910D9" w:rsidRDefault="00C910D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ACEFB" w14:textId="77777777" w:rsidR="00C910D9" w:rsidRDefault="00C910D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3AEE" w14:textId="77777777" w:rsidR="00AB582A" w:rsidRDefault="00AB582A">
      <w:r>
        <w:separator/>
      </w:r>
    </w:p>
  </w:footnote>
  <w:footnote w:type="continuationSeparator" w:id="0">
    <w:p w14:paraId="72920518" w14:textId="77777777" w:rsidR="00AB582A" w:rsidRDefault="00AB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72F92" w14:textId="77777777" w:rsidR="00C910D9" w:rsidRDefault="00C910D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B6F6" w14:textId="77777777" w:rsidR="00C910D9" w:rsidRDefault="00C910D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BB1D" w14:textId="77777777" w:rsidR="00C910D9" w:rsidRDefault="00C910D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442782C"/>
    <w:multiLevelType w:val="multilevel"/>
    <w:tmpl w:val="170EFCAE"/>
    <w:styleLink w:val="pwnumbered-list-excludestyles-40ca48ed-80ba-0e62-0d96-217feee57aff"/>
    <w:lvl w:ilvl="0">
      <w:start w:val="1"/>
      <w:numFmt w:val="decimal"/>
      <w:pStyle w:val="pwnumbered-level1-excludestyles-40ca48ed-80ba-0e62-0d96-217feee57aff"/>
      <w:lvlText w:val="%1"/>
      <w:lvlJc w:val="left"/>
      <w:pPr>
        <w:tabs>
          <w:tab w:val="num" w:pos="340"/>
        </w:tabs>
        <w:ind w:left="340" w:hanging="340"/>
      </w:pPr>
      <w:rPr>
        <w:rFonts w:ascii="Arial" w:hAnsi="Arial" w:cs="Arial"/>
      </w:rPr>
    </w:lvl>
    <w:lvl w:ilvl="1">
      <w:start w:val="1"/>
      <w:numFmt w:val="decimal"/>
      <w:pStyle w:val="pwnumbered-level2-excludestyles-40ca48ed-80ba-0e62-0d96-217feee57aff"/>
      <w:lvlText w:val="%2"/>
      <w:lvlJc w:val="left"/>
      <w:pPr>
        <w:tabs>
          <w:tab w:val="num" w:pos="680"/>
        </w:tabs>
        <w:ind w:left="680" w:hanging="340"/>
      </w:pPr>
      <w:rPr>
        <w:sz w:val="24"/>
      </w:rPr>
    </w:lvl>
    <w:lvl w:ilvl="2">
      <w:start w:val="1"/>
      <w:numFmt w:val="decimal"/>
      <w:pStyle w:val="pwnumbered-level3-excludestyles-40ca48ed-80ba-0e62-0d96-217feee57aff"/>
      <w:lvlText w:val="%3"/>
      <w:lvlJc w:val="left"/>
      <w:pPr>
        <w:tabs>
          <w:tab w:val="num" w:pos="1020"/>
        </w:tabs>
        <w:ind w:left="1020" w:hanging="340"/>
      </w:pPr>
    </w:lvl>
    <w:lvl w:ilvl="3">
      <w:start w:val="1"/>
      <w:numFmt w:val="decimal"/>
      <w:pStyle w:val="pwnumbered-level4-excludestyles-40ca48ed-80ba-0e62-0d96-217feee57aff"/>
      <w:lvlText w:val="%4"/>
      <w:lvlJc w:val="left"/>
      <w:pPr>
        <w:tabs>
          <w:tab w:val="num" w:pos="1361"/>
        </w:tabs>
        <w:ind w:left="1361" w:hanging="340"/>
      </w:pPr>
    </w:lvl>
    <w:lvl w:ilvl="4">
      <w:start w:val="1"/>
      <w:numFmt w:val="decimal"/>
      <w:pStyle w:val="pwnumbered-level5-excludestyles-40ca48ed-80ba-0e62-0d96-217feee57aff"/>
      <w:lvlText w:val="%5"/>
      <w:lvlJc w:val="left"/>
      <w:pPr>
        <w:tabs>
          <w:tab w:val="num" w:pos="1701"/>
        </w:tabs>
        <w:ind w:left="1701" w:hanging="340"/>
      </w:pPr>
    </w:lvl>
    <w:lvl w:ilvl="5">
      <w:start w:val="1"/>
      <w:numFmt w:val="decimal"/>
      <w:pStyle w:val="pwnumbered-level6-excludestyles-40ca48ed-80ba-0e62-0d96-217feee57aff"/>
      <w:lvlText w:val="%6"/>
      <w:lvlJc w:val="left"/>
      <w:pPr>
        <w:tabs>
          <w:tab w:val="num" w:pos="2041"/>
        </w:tabs>
        <w:ind w:left="2041" w:hanging="340"/>
      </w:pPr>
    </w:lvl>
    <w:lvl w:ilvl="6">
      <w:start w:val="1"/>
      <w:numFmt w:val="decimal"/>
      <w:pStyle w:val="pwnumbered-level7-excludestyles-40ca48ed-80ba-0e62-0d96-217feee57aff"/>
      <w:lvlText w:val="%7"/>
      <w:lvlJc w:val="left"/>
      <w:pPr>
        <w:tabs>
          <w:tab w:val="num" w:pos="2381"/>
        </w:tabs>
        <w:ind w:left="2381" w:hanging="340"/>
      </w:pPr>
    </w:lvl>
    <w:lvl w:ilvl="7">
      <w:start w:val="1"/>
      <w:numFmt w:val="decimal"/>
      <w:pStyle w:val="pwnumbered-level8-excludestyles-40ca48ed-80ba-0e62-0d96-217feee57aff"/>
      <w:lvlText w:val="%8"/>
      <w:lvlJc w:val="left"/>
      <w:pPr>
        <w:tabs>
          <w:tab w:val="num" w:pos="2721"/>
        </w:tabs>
        <w:ind w:left="2721" w:hanging="340"/>
      </w:pPr>
    </w:lvl>
    <w:lvl w:ilvl="8">
      <w:start w:val="1"/>
      <w:numFmt w:val="decimal"/>
      <w:pStyle w:val="pwnumbered-level9-excludestyles-40ca48ed-80ba-0e62-0d96-217feee57aff"/>
      <w:lvlText w:val="%9"/>
      <w:lvlJc w:val="left"/>
      <w:pPr>
        <w:tabs>
          <w:tab w:val="num" w:pos="3061"/>
        </w:tabs>
        <w:ind w:left="3061" w:hanging="340"/>
      </w:pPr>
    </w:lvl>
  </w:abstractNum>
  <w:abstractNum w:abstractNumId="3" w15:restartNumberingAfterBreak="0">
    <w:nsid w:val="06F51F87"/>
    <w:multiLevelType w:val="multilevel"/>
    <w:tmpl w:val="78CCC454"/>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4"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90C12"/>
    <w:multiLevelType w:val="multilevel"/>
    <w:tmpl w:val="A544B9E8"/>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abstractNum w:abstractNumId="6" w15:restartNumberingAfterBreak="0">
    <w:nsid w:val="0CCE7649"/>
    <w:multiLevelType w:val="multilevel"/>
    <w:tmpl w:val="1E04E748"/>
    <w:styleLink w:val="pwheading-liststyles-40ca48ed-80ba-0e62-0d96-217feee57aff"/>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89462F"/>
    <w:multiLevelType w:val="multilevel"/>
    <w:tmpl w:val="76B46156"/>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8" w15:restartNumberingAfterBreak="0">
    <w:nsid w:val="105A769C"/>
    <w:multiLevelType w:val="multilevel"/>
    <w:tmpl w:val="FC225C22"/>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9" w15:restartNumberingAfterBreak="0">
    <w:nsid w:val="106C41AA"/>
    <w:multiLevelType w:val="multilevel"/>
    <w:tmpl w:val="C9DEDA2E"/>
    <w:styleLink w:val="pwbullet-list-excludestyles-40ca48ed-80ba-0e62-0d96-217feee57aff"/>
    <w:lvl w:ilvl="0">
      <w:start w:val="1"/>
      <w:numFmt w:val="bullet"/>
      <w:pStyle w:val="pwbullet-level1-exclude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excludestyles-40ca48ed-80ba-0e62-0d96-217feee57aff"/>
      <w:lvlText w:val="-"/>
      <w:lvlJc w:val="left"/>
      <w:pPr>
        <w:tabs>
          <w:tab w:val="num" w:pos="680"/>
        </w:tabs>
        <w:ind w:left="680" w:hanging="340"/>
      </w:pPr>
      <w:rPr>
        <w:rFonts w:ascii="9999999" w:hAnsi="9999999" w:cs="9999999"/>
      </w:rPr>
    </w:lvl>
    <w:lvl w:ilvl="2">
      <w:start w:val="1"/>
      <w:numFmt w:val="bullet"/>
      <w:pStyle w:val="pwbullet-level3-exclude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excludestyles-40ca48ed-80ba-0e62-0d96-217feee57aff"/>
      <w:lvlText w:val="-"/>
      <w:lvlJc w:val="left"/>
      <w:pPr>
        <w:tabs>
          <w:tab w:val="num" w:pos="1360"/>
        </w:tabs>
        <w:ind w:left="1360" w:hanging="340"/>
      </w:pPr>
      <w:rPr>
        <w:rFonts w:ascii="9999999" w:hAnsi="9999999" w:cs="9999999"/>
      </w:rPr>
    </w:lvl>
    <w:lvl w:ilvl="4">
      <w:start w:val="1"/>
      <w:numFmt w:val="bullet"/>
      <w:pStyle w:val="pwbullet-level5-exclude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excludestyles-40ca48ed-80ba-0e62-0d96-217feee57aff"/>
      <w:lvlText w:val="-"/>
      <w:lvlJc w:val="left"/>
      <w:pPr>
        <w:tabs>
          <w:tab w:val="num" w:pos="2040"/>
        </w:tabs>
        <w:ind w:left="2040" w:hanging="340"/>
      </w:pPr>
      <w:rPr>
        <w:rFonts w:ascii="9999999" w:hAnsi="9999999" w:cs="9999999"/>
      </w:rPr>
    </w:lvl>
    <w:lvl w:ilvl="6">
      <w:start w:val="1"/>
      <w:numFmt w:val="bullet"/>
      <w:pStyle w:val="pwbullet-level7-exclude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excludestyles-40ca48ed-80ba-0e62-0d96-217feee57aff"/>
      <w:lvlText w:val="-"/>
      <w:lvlJc w:val="left"/>
      <w:pPr>
        <w:tabs>
          <w:tab w:val="num" w:pos="2720"/>
        </w:tabs>
        <w:ind w:left="2720" w:hanging="340"/>
      </w:pPr>
      <w:rPr>
        <w:rFonts w:ascii="9999999" w:hAnsi="9999999" w:cs="9999999"/>
      </w:rPr>
    </w:lvl>
    <w:lvl w:ilvl="8">
      <w:start w:val="1"/>
      <w:numFmt w:val="bullet"/>
      <w:pStyle w:val="pwbullet-level9-excludestyles-40ca48ed-80ba-0e62-0d96-217feee57aff"/>
      <w:lvlText w:val="—"/>
      <w:lvlJc w:val="left"/>
      <w:pPr>
        <w:tabs>
          <w:tab w:val="num" w:pos="3060"/>
        </w:tabs>
        <w:ind w:left="3060" w:hanging="340"/>
      </w:pPr>
      <w:rPr>
        <w:rFonts w:ascii="Arial" w:hAnsi="Arial" w:cs="Arial"/>
        <w:color w:val="auto"/>
      </w:rPr>
    </w:lvl>
  </w:abstractNum>
  <w:abstractNum w:abstractNumId="10"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E3501E9"/>
    <w:multiLevelType w:val="multilevel"/>
    <w:tmpl w:val="E2A68EA2"/>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12"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3"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4" w15:restartNumberingAfterBreak="0">
    <w:nsid w:val="22DD40FB"/>
    <w:multiLevelType w:val="multilevel"/>
    <w:tmpl w:val="61EE51BE"/>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15" w15:restartNumberingAfterBreak="0">
    <w:nsid w:val="2BDD7AA5"/>
    <w:multiLevelType w:val="multilevel"/>
    <w:tmpl w:val="CCF2D672"/>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16" w15:restartNumberingAfterBreak="0">
    <w:nsid w:val="2D183005"/>
    <w:multiLevelType w:val="multilevel"/>
    <w:tmpl w:val="B9CC3A30"/>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17" w15:restartNumberingAfterBreak="0">
    <w:nsid w:val="30737B22"/>
    <w:multiLevelType w:val="multilevel"/>
    <w:tmpl w:val="41A85E42"/>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18"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D42F80"/>
    <w:multiLevelType w:val="multilevel"/>
    <w:tmpl w:val="E0B2A358"/>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20"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E06FCC"/>
    <w:multiLevelType w:val="multilevel"/>
    <w:tmpl w:val="50B0C890"/>
    <w:styleLink w:val="pwheading-list-excludestyles-40ca48ed-80ba-0e62-0d96-217feee57aff"/>
    <w:lvl w:ilvl="0">
      <w:start w:val="1"/>
      <w:numFmt w:val="none"/>
      <w:pStyle w:val="pwheading-level1-excludestyles-40ca48ed-80ba-0e62-0d96-217feee57aff"/>
      <w:lvlText w:val=""/>
      <w:lvlJc w:val="left"/>
    </w:lvl>
    <w:lvl w:ilvl="1">
      <w:start w:val="1"/>
      <w:numFmt w:val="none"/>
      <w:pStyle w:val="pwheading-level2-excludestyles-40ca48ed-80ba-0e62-0d96-217feee57aff"/>
      <w:lvlText w:val=""/>
      <w:lvlJc w:val="left"/>
    </w:lvl>
    <w:lvl w:ilvl="2">
      <w:start w:val="1"/>
      <w:numFmt w:val="none"/>
      <w:pStyle w:val="pwheading-level3-excludestyles-40ca48ed-80ba-0e62-0d96-217feee57aff"/>
      <w:lvlText w:val=""/>
      <w:lvlJc w:val="left"/>
    </w:lvl>
    <w:lvl w:ilvl="3">
      <w:start w:val="1"/>
      <w:numFmt w:val="none"/>
      <w:pStyle w:val="pwheading-level4-excludestyles-40ca48ed-80ba-0e62-0d96-217feee57aff"/>
      <w:lvlText w:val=""/>
      <w:lvlJc w:val="left"/>
    </w:lvl>
    <w:lvl w:ilvl="4">
      <w:start w:val="1"/>
      <w:numFmt w:val="none"/>
      <w:pStyle w:val="pwheading-level5-excludestyles-40ca48ed-80ba-0e62-0d96-217feee57aff"/>
      <w:lvlText w:val=""/>
      <w:lvlJc w:val="left"/>
    </w:lvl>
    <w:lvl w:ilvl="5">
      <w:start w:val="1"/>
      <w:numFmt w:val="none"/>
      <w:pStyle w:val="pwheading-level6-excludestyles-40ca48ed-80ba-0e62-0d96-217feee57aff"/>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56637F"/>
    <w:multiLevelType w:val="multilevel"/>
    <w:tmpl w:val="AFCC9B9E"/>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23" w15:restartNumberingAfterBreak="0">
    <w:nsid w:val="3ED12A8B"/>
    <w:multiLevelType w:val="multilevel"/>
    <w:tmpl w:val="94B68086"/>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24" w15:restartNumberingAfterBreak="0">
    <w:nsid w:val="3F5B573D"/>
    <w:multiLevelType w:val="multilevel"/>
    <w:tmpl w:val="FB64C32E"/>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25"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6" w15:restartNumberingAfterBreak="0">
    <w:nsid w:val="42C65CD7"/>
    <w:multiLevelType w:val="multilevel"/>
    <w:tmpl w:val="C00E7F36"/>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27" w15:restartNumberingAfterBreak="0">
    <w:nsid w:val="44F955CB"/>
    <w:multiLevelType w:val="multilevel"/>
    <w:tmpl w:val="245C20E0"/>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28"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9"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30" w15:restartNumberingAfterBreak="0">
    <w:nsid w:val="547F5773"/>
    <w:multiLevelType w:val="multilevel"/>
    <w:tmpl w:val="5FD865FA"/>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31"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4" w15:restartNumberingAfterBreak="0">
    <w:nsid w:val="5A9A1B0B"/>
    <w:multiLevelType w:val="multilevel"/>
    <w:tmpl w:val="4C1E7410"/>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abstractNum w:abstractNumId="35" w15:restartNumberingAfterBreak="0">
    <w:nsid w:val="5C550300"/>
    <w:multiLevelType w:val="multilevel"/>
    <w:tmpl w:val="A728573A"/>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36" w15:restartNumberingAfterBreak="0">
    <w:nsid w:val="60031482"/>
    <w:multiLevelType w:val="multilevel"/>
    <w:tmpl w:val="0B8C774C"/>
    <w:styleLink w:val="pwnumbered-liststyles-40ca48ed-80ba-0e62-0d96-217feee57aff"/>
    <w:lvl w:ilvl="0">
      <w:start w:val="1"/>
      <w:numFmt w:val="decimal"/>
      <w:pStyle w:val="pwnumbered-level1styles-40ca48ed-80ba-0e62-0d96-217feee57aff"/>
      <w:lvlText w:val="%1"/>
      <w:lvlJc w:val="left"/>
      <w:pPr>
        <w:tabs>
          <w:tab w:val="num" w:pos="340"/>
        </w:tabs>
        <w:ind w:left="340" w:hanging="340"/>
      </w:pPr>
      <w:rPr>
        <w:rFonts w:ascii="Arial" w:hAnsi="Arial" w:cs="Arial"/>
      </w:rPr>
    </w:lvl>
    <w:lvl w:ilvl="1">
      <w:start w:val="1"/>
      <w:numFmt w:val="decimal"/>
      <w:pStyle w:val="pwnumbered-level2styles-40ca48ed-80ba-0e62-0d96-217feee57aff"/>
      <w:lvlText w:val="%2"/>
      <w:lvlJc w:val="left"/>
      <w:pPr>
        <w:tabs>
          <w:tab w:val="num" w:pos="680"/>
        </w:tabs>
        <w:ind w:left="680" w:hanging="340"/>
      </w:pPr>
      <w:rPr>
        <w:sz w:val="24"/>
      </w:rPr>
    </w:lvl>
    <w:lvl w:ilvl="2">
      <w:start w:val="1"/>
      <w:numFmt w:val="decimal"/>
      <w:pStyle w:val="pwnumbered-level3styles-40ca48ed-80ba-0e62-0d96-217feee57aff"/>
      <w:lvlText w:val="%3"/>
      <w:lvlJc w:val="left"/>
      <w:pPr>
        <w:tabs>
          <w:tab w:val="num" w:pos="1020"/>
        </w:tabs>
        <w:ind w:left="1020" w:hanging="340"/>
      </w:pPr>
    </w:lvl>
    <w:lvl w:ilvl="3">
      <w:start w:val="1"/>
      <w:numFmt w:val="decimal"/>
      <w:pStyle w:val="pwnumbered-level4styles-40ca48ed-80ba-0e62-0d96-217feee57aff"/>
      <w:lvlText w:val="%4"/>
      <w:lvlJc w:val="left"/>
      <w:pPr>
        <w:tabs>
          <w:tab w:val="num" w:pos="1361"/>
        </w:tabs>
        <w:ind w:left="1361" w:hanging="340"/>
      </w:pPr>
    </w:lvl>
    <w:lvl w:ilvl="4">
      <w:start w:val="1"/>
      <w:numFmt w:val="decimal"/>
      <w:pStyle w:val="pwnumbered-level5styles-40ca48ed-80ba-0e62-0d96-217feee57aff"/>
      <w:lvlText w:val="%5"/>
      <w:lvlJc w:val="left"/>
      <w:pPr>
        <w:tabs>
          <w:tab w:val="num" w:pos="1701"/>
        </w:tabs>
        <w:ind w:left="1701" w:hanging="340"/>
      </w:pPr>
    </w:lvl>
    <w:lvl w:ilvl="5">
      <w:start w:val="1"/>
      <w:numFmt w:val="decimal"/>
      <w:pStyle w:val="pwnumbered-level6styles-40ca48ed-80ba-0e62-0d96-217feee57aff"/>
      <w:lvlText w:val="%6"/>
      <w:lvlJc w:val="left"/>
      <w:pPr>
        <w:tabs>
          <w:tab w:val="num" w:pos="2041"/>
        </w:tabs>
        <w:ind w:left="2041" w:hanging="340"/>
      </w:pPr>
    </w:lvl>
    <w:lvl w:ilvl="6">
      <w:start w:val="1"/>
      <w:numFmt w:val="decimal"/>
      <w:pStyle w:val="pwnumbered-level7styles-40ca48ed-80ba-0e62-0d96-217feee57aff"/>
      <w:lvlText w:val="%7"/>
      <w:lvlJc w:val="left"/>
      <w:pPr>
        <w:tabs>
          <w:tab w:val="num" w:pos="2381"/>
        </w:tabs>
        <w:ind w:left="2381" w:hanging="340"/>
      </w:pPr>
    </w:lvl>
    <w:lvl w:ilvl="7">
      <w:start w:val="1"/>
      <w:numFmt w:val="decimal"/>
      <w:pStyle w:val="pwnumbered-level8styles-40ca48ed-80ba-0e62-0d96-217feee57aff"/>
      <w:lvlText w:val="%8"/>
      <w:lvlJc w:val="left"/>
      <w:pPr>
        <w:tabs>
          <w:tab w:val="num" w:pos="2721"/>
        </w:tabs>
        <w:ind w:left="2721" w:hanging="340"/>
      </w:pPr>
    </w:lvl>
    <w:lvl w:ilvl="8">
      <w:start w:val="1"/>
      <w:numFmt w:val="decimal"/>
      <w:pStyle w:val="pwnumbered-level9styles-40ca48ed-80ba-0e62-0d96-217feee57aff"/>
      <w:lvlText w:val="%9"/>
      <w:lvlJc w:val="left"/>
      <w:pPr>
        <w:tabs>
          <w:tab w:val="num" w:pos="3061"/>
        </w:tabs>
        <w:ind w:left="3061" w:hanging="340"/>
      </w:pPr>
    </w:lvl>
  </w:abstractNum>
  <w:abstractNum w:abstractNumId="37" w15:restartNumberingAfterBreak="0">
    <w:nsid w:val="61B70283"/>
    <w:multiLevelType w:val="multilevel"/>
    <w:tmpl w:val="1AFA42C4"/>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38" w15:restartNumberingAfterBreak="0">
    <w:nsid w:val="624007FF"/>
    <w:multiLevelType w:val="multilevel"/>
    <w:tmpl w:val="D47ACCA8"/>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39"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0"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E2C61EF"/>
    <w:multiLevelType w:val="multilevel"/>
    <w:tmpl w:val="D460E604"/>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42" w15:restartNumberingAfterBreak="0">
    <w:nsid w:val="6F4B59CD"/>
    <w:multiLevelType w:val="multilevel"/>
    <w:tmpl w:val="CB8E806C"/>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43"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4"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5" w15:restartNumberingAfterBreak="0">
    <w:nsid w:val="786A52C4"/>
    <w:multiLevelType w:val="multilevel"/>
    <w:tmpl w:val="E10412EA"/>
    <w:styleLink w:val="pwbullet-liststyles-40ca48ed-80ba-0e62-0d96-217feee57aff"/>
    <w:lvl w:ilvl="0">
      <w:start w:val="1"/>
      <w:numFmt w:val="bullet"/>
      <w:pStyle w:val="pwbullet-level1styles-40ca48ed-80ba-0e62-0d96-217feee57aff"/>
      <w:lvlText w:val="—"/>
      <w:lvlJc w:val="left"/>
      <w:pPr>
        <w:tabs>
          <w:tab w:val="num" w:pos="340"/>
        </w:tabs>
        <w:ind w:left="340" w:hanging="340"/>
      </w:pPr>
      <w:rPr>
        <w:rFonts w:ascii="Arial" w:hAnsi="Arial" w:cs="Arial"/>
        <w:color w:val="auto"/>
        <w:sz w:val="24"/>
      </w:rPr>
    </w:lvl>
    <w:lvl w:ilvl="1">
      <w:start w:val="1"/>
      <w:numFmt w:val="bullet"/>
      <w:pStyle w:val="pwbullet-level2styles-40ca48ed-80ba-0e62-0d96-217feee57aff"/>
      <w:lvlText w:val="-"/>
      <w:lvlJc w:val="left"/>
      <w:pPr>
        <w:tabs>
          <w:tab w:val="num" w:pos="680"/>
        </w:tabs>
        <w:ind w:left="680" w:hanging="340"/>
      </w:pPr>
      <w:rPr>
        <w:rFonts w:ascii="9999999" w:hAnsi="9999999" w:cs="9999999"/>
      </w:rPr>
    </w:lvl>
    <w:lvl w:ilvl="2">
      <w:start w:val="1"/>
      <w:numFmt w:val="bullet"/>
      <w:pStyle w:val="pwbullet-level3styles-40ca48ed-80ba-0e62-0d96-217feee57aff"/>
      <w:lvlText w:val="—"/>
      <w:lvlJc w:val="left"/>
      <w:pPr>
        <w:tabs>
          <w:tab w:val="num" w:pos="1020"/>
        </w:tabs>
        <w:ind w:left="1020" w:hanging="340"/>
      </w:pPr>
      <w:rPr>
        <w:rFonts w:ascii="Arial" w:hAnsi="Arial" w:cs="Arial"/>
        <w:color w:val="auto"/>
      </w:rPr>
    </w:lvl>
    <w:lvl w:ilvl="3">
      <w:start w:val="1"/>
      <w:numFmt w:val="bullet"/>
      <w:pStyle w:val="pwbullet-level4styles-40ca48ed-80ba-0e62-0d96-217feee57aff"/>
      <w:lvlText w:val="-"/>
      <w:lvlJc w:val="left"/>
      <w:pPr>
        <w:tabs>
          <w:tab w:val="num" w:pos="1360"/>
        </w:tabs>
        <w:ind w:left="1360" w:hanging="340"/>
      </w:pPr>
      <w:rPr>
        <w:rFonts w:ascii="9999999" w:hAnsi="9999999" w:cs="9999999"/>
      </w:rPr>
    </w:lvl>
    <w:lvl w:ilvl="4">
      <w:start w:val="1"/>
      <w:numFmt w:val="bullet"/>
      <w:pStyle w:val="pwbullet-level5styles-40ca48ed-80ba-0e62-0d96-217feee57aff"/>
      <w:lvlText w:val="—"/>
      <w:lvlJc w:val="left"/>
      <w:pPr>
        <w:tabs>
          <w:tab w:val="num" w:pos="1700"/>
        </w:tabs>
        <w:ind w:left="1700" w:hanging="340"/>
      </w:pPr>
      <w:rPr>
        <w:rFonts w:ascii="Arial" w:hAnsi="Arial" w:cs="Arial"/>
        <w:color w:val="auto"/>
      </w:rPr>
    </w:lvl>
    <w:lvl w:ilvl="5">
      <w:start w:val="1"/>
      <w:numFmt w:val="bullet"/>
      <w:pStyle w:val="pwbullet-level6styles-40ca48ed-80ba-0e62-0d96-217feee57aff"/>
      <w:lvlText w:val="-"/>
      <w:lvlJc w:val="left"/>
      <w:pPr>
        <w:tabs>
          <w:tab w:val="num" w:pos="2040"/>
        </w:tabs>
        <w:ind w:left="2040" w:hanging="340"/>
      </w:pPr>
      <w:rPr>
        <w:rFonts w:ascii="9999999" w:hAnsi="9999999" w:cs="9999999"/>
      </w:rPr>
    </w:lvl>
    <w:lvl w:ilvl="6">
      <w:start w:val="1"/>
      <w:numFmt w:val="bullet"/>
      <w:pStyle w:val="pwbullet-level7styles-40ca48ed-80ba-0e62-0d96-217feee57aff"/>
      <w:lvlText w:val="—"/>
      <w:lvlJc w:val="left"/>
      <w:pPr>
        <w:tabs>
          <w:tab w:val="num" w:pos="2380"/>
        </w:tabs>
        <w:ind w:left="2380" w:hanging="340"/>
      </w:pPr>
      <w:rPr>
        <w:rFonts w:ascii="Arial" w:hAnsi="Arial" w:cs="Arial"/>
        <w:color w:val="auto"/>
      </w:rPr>
    </w:lvl>
    <w:lvl w:ilvl="7">
      <w:start w:val="1"/>
      <w:numFmt w:val="bullet"/>
      <w:pStyle w:val="pwbullet-level8styles-40ca48ed-80ba-0e62-0d96-217feee57aff"/>
      <w:lvlText w:val="-"/>
      <w:lvlJc w:val="left"/>
      <w:pPr>
        <w:tabs>
          <w:tab w:val="num" w:pos="2720"/>
        </w:tabs>
        <w:ind w:left="2720" w:hanging="340"/>
      </w:pPr>
      <w:rPr>
        <w:rFonts w:ascii="9999999" w:hAnsi="9999999" w:cs="9999999"/>
      </w:rPr>
    </w:lvl>
    <w:lvl w:ilvl="8">
      <w:start w:val="1"/>
      <w:numFmt w:val="bullet"/>
      <w:pStyle w:val="pwbullet-level9styles-40ca48ed-80ba-0e62-0d96-217feee57aff"/>
      <w:lvlText w:val="—"/>
      <w:lvlJc w:val="left"/>
      <w:pPr>
        <w:tabs>
          <w:tab w:val="num" w:pos="3060"/>
        </w:tabs>
        <w:ind w:left="3060" w:hanging="340"/>
      </w:pPr>
      <w:rPr>
        <w:rFonts w:ascii="Arial" w:hAnsi="Arial" w:cs="Arial"/>
        <w:color w:val="auto"/>
      </w:rPr>
    </w:lvl>
  </w:abstractNum>
  <w:abstractNum w:abstractNumId="46" w15:restartNumberingAfterBreak="0">
    <w:nsid w:val="792677F3"/>
    <w:multiLevelType w:val="hybridMultilevel"/>
    <w:tmpl w:val="ECA4007C"/>
    <w:lvl w:ilvl="0" w:tplc="704EF524">
      <w:start w:val="1"/>
      <w:numFmt w:val="bullet"/>
      <w:pStyle w:val="PW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47"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8"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8"/>
  </w:num>
  <w:num w:numId="3">
    <w:abstractNumId w:val="32"/>
  </w:num>
  <w:num w:numId="4">
    <w:abstractNumId w:val="43"/>
  </w:num>
  <w:num w:numId="5">
    <w:abstractNumId w:val="1"/>
  </w:num>
  <w:num w:numId="6">
    <w:abstractNumId w:val="48"/>
  </w:num>
  <w:num w:numId="7">
    <w:abstractNumId w:val="10"/>
  </w:num>
  <w:num w:numId="8">
    <w:abstractNumId w:val="40"/>
  </w:num>
  <w:num w:numId="9">
    <w:abstractNumId w:val="13"/>
  </w:num>
  <w:num w:numId="10">
    <w:abstractNumId w:val="28"/>
  </w:num>
  <w:num w:numId="11">
    <w:abstractNumId w:val="44"/>
  </w:num>
  <w:num w:numId="12">
    <w:abstractNumId w:val="12"/>
  </w:num>
  <w:num w:numId="13">
    <w:abstractNumId w:val="20"/>
  </w:num>
  <w:num w:numId="14">
    <w:abstractNumId w:val="4"/>
  </w:num>
  <w:num w:numId="15">
    <w:abstractNumId w:val="25"/>
  </w:num>
  <w:num w:numId="16">
    <w:abstractNumId w:val="31"/>
  </w:num>
  <w:num w:numId="17">
    <w:abstractNumId w:val="46"/>
  </w:num>
  <w:num w:numId="18">
    <w:abstractNumId w:val="33"/>
  </w:num>
  <w:num w:numId="19">
    <w:abstractNumId w:val="29"/>
  </w:num>
  <w:num w:numId="20">
    <w:abstractNumId w:val="47"/>
  </w:num>
  <w:num w:numId="21">
    <w:abstractNumId w:val="39"/>
  </w:num>
  <w:num w:numId="22">
    <w:abstractNumId w:val="6"/>
  </w:num>
  <w:num w:numId="23">
    <w:abstractNumId w:val="21"/>
  </w:num>
  <w:num w:numId="24">
    <w:abstractNumId w:val="45"/>
  </w:num>
  <w:num w:numId="25">
    <w:abstractNumId w:val="9"/>
  </w:num>
  <w:num w:numId="26">
    <w:abstractNumId w:val="36"/>
  </w:num>
  <w:num w:numId="27">
    <w:abstractNumId w:val="2"/>
  </w:num>
  <w:num w:numId="28">
    <w:abstractNumId w:val="15"/>
  </w:num>
  <w:num w:numId="29">
    <w:abstractNumId w:val="17"/>
  </w:num>
  <w:num w:numId="30">
    <w:abstractNumId w:val="19"/>
  </w:num>
  <w:num w:numId="31">
    <w:abstractNumId w:val="3"/>
  </w:num>
  <w:num w:numId="32">
    <w:abstractNumId w:val="22"/>
  </w:num>
  <w:num w:numId="33">
    <w:abstractNumId w:val="27"/>
  </w:num>
  <w:num w:numId="34">
    <w:abstractNumId w:val="34"/>
  </w:num>
  <w:num w:numId="35">
    <w:abstractNumId w:val="5"/>
  </w:num>
  <w:num w:numId="36">
    <w:abstractNumId w:val="26"/>
  </w:num>
  <w:num w:numId="37">
    <w:abstractNumId w:val="38"/>
  </w:num>
  <w:num w:numId="38">
    <w:abstractNumId w:val="41"/>
  </w:num>
  <w:num w:numId="39">
    <w:abstractNumId w:val="37"/>
  </w:num>
  <w:num w:numId="40">
    <w:abstractNumId w:val="30"/>
  </w:num>
  <w:num w:numId="41">
    <w:abstractNumId w:val="24"/>
  </w:num>
  <w:num w:numId="42">
    <w:abstractNumId w:val="11"/>
  </w:num>
  <w:num w:numId="43">
    <w:abstractNumId w:val="23"/>
  </w:num>
  <w:num w:numId="44">
    <w:abstractNumId w:val="8"/>
  </w:num>
  <w:num w:numId="45">
    <w:abstractNumId w:val="7"/>
  </w:num>
  <w:num w:numId="46">
    <w:abstractNumId w:val="35"/>
  </w:num>
  <w:num w:numId="47">
    <w:abstractNumId w:val="42"/>
  </w:num>
  <w:num w:numId="48">
    <w:abstractNumId w:val="14"/>
  </w:num>
  <w:num w:numId="49">
    <w:abstractNumId w:val="16"/>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26"/>
  </w:num>
  <w:num w:numId="57">
    <w:abstractNumId w:val="26"/>
  </w:num>
  <w:num w:numId="58">
    <w:abstractNumId w:val="26"/>
  </w:num>
  <w:num w:numId="59">
    <w:abstractNumId w:val="26"/>
  </w:num>
  <w:num w:numId="60">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AU"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2B58"/>
    <w:rsid w:val="000E4E0E"/>
    <w:rsid w:val="000E51C1"/>
    <w:rsid w:val="000E6B46"/>
    <w:rsid w:val="000E7F99"/>
    <w:rsid w:val="000F1C75"/>
    <w:rsid w:val="000F21F7"/>
    <w:rsid w:val="000F3155"/>
    <w:rsid w:val="000F4ED1"/>
    <w:rsid w:val="000F7139"/>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6A7E"/>
    <w:rsid w:val="00387EEE"/>
    <w:rsid w:val="003900A4"/>
    <w:rsid w:val="00391107"/>
    <w:rsid w:val="003925AD"/>
    <w:rsid w:val="00395083"/>
    <w:rsid w:val="003A3A9A"/>
    <w:rsid w:val="003A5F5F"/>
    <w:rsid w:val="003A6C86"/>
    <w:rsid w:val="003B4792"/>
    <w:rsid w:val="003B47D5"/>
    <w:rsid w:val="003C5E27"/>
    <w:rsid w:val="003C6EDC"/>
    <w:rsid w:val="003D4F44"/>
    <w:rsid w:val="003D6028"/>
    <w:rsid w:val="003D79DB"/>
    <w:rsid w:val="003E0CBD"/>
    <w:rsid w:val="003E1595"/>
    <w:rsid w:val="003E18F2"/>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6C89"/>
    <w:rsid w:val="00597760"/>
    <w:rsid w:val="005A1489"/>
    <w:rsid w:val="005A670E"/>
    <w:rsid w:val="005A6E77"/>
    <w:rsid w:val="005A6F25"/>
    <w:rsid w:val="005A7B89"/>
    <w:rsid w:val="005B06CB"/>
    <w:rsid w:val="005B5D79"/>
    <w:rsid w:val="005C3A0B"/>
    <w:rsid w:val="005C773E"/>
    <w:rsid w:val="005C786F"/>
    <w:rsid w:val="005E1DA9"/>
    <w:rsid w:val="005E5C4B"/>
    <w:rsid w:val="005F1E50"/>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7E53"/>
    <w:rsid w:val="00911F38"/>
    <w:rsid w:val="009129E4"/>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582A"/>
    <w:rsid w:val="00AB6770"/>
    <w:rsid w:val="00AC0111"/>
    <w:rsid w:val="00AC3195"/>
    <w:rsid w:val="00AC59A1"/>
    <w:rsid w:val="00AC6B18"/>
    <w:rsid w:val="00AE00F3"/>
    <w:rsid w:val="00AE0CC7"/>
    <w:rsid w:val="00AE2939"/>
    <w:rsid w:val="00AE3D16"/>
    <w:rsid w:val="00AF4D09"/>
    <w:rsid w:val="00AF5E76"/>
    <w:rsid w:val="00AF644F"/>
    <w:rsid w:val="00AF6DEF"/>
    <w:rsid w:val="00B0092E"/>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21223"/>
    <w:rsid w:val="00C23332"/>
    <w:rsid w:val="00C27ED2"/>
    <w:rsid w:val="00C30C5E"/>
    <w:rsid w:val="00C40AD7"/>
    <w:rsid w:val="00C52E9C"/>
    <w:rsid w:val="00C579B9"/>
    <w:rsid w:val="00C60393"/>
    <w:rsid w:val="00C64510"/>
    <w:rsid w:val="00C7315C"/>
    <w:rsid w:val="00C74125"/>
    <w:rsid w:val="00C75609"/>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7BCD"/>
    <w:rsid w:val="00D0390C"/>
    <w:rsid w:val="00D061B8"/>
    <w:rsid w:val="00D13CF8"/>
    <w:rsid w:val="00D1497E"/>
    <w:rsid w:val="00D15726"/>
    <w:rsid w:val="00D23049"/>
    <w:rsid w:val="00D34A87"/>
    <w:rsid w:val="00D34E8E"/>
    <w:rsid w:val="00D40F68"/>
    <w:rsid w:val="00D41DA8"/>
    <w:rsid w:val="00D42339"/>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41C5"/>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450CD"/>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5D3B"/>
    <w:rsid w:val="00E87A3A"/>
    <w:rsid w:val="00E90AA0"/>
    <w:rsid w:val="00E91D60"/>
    <w:rsid w:val="00E9547B"/>
    <w:rsid w:val="00EA0EA5"/>
    <w:rsid w:val="00EA32BF"/>
    <w:rsid w:val="00EA5AF9"/>
    <w:rsid w:val="00EB36C6"/>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7AE03"/>
  <w15:docId w15:val="{7CA6AFFC-29C4-484B-9F14-9089AEB6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Next/>
      <w:keepLines/>
      <w:numPr>
        <w:numId w:val="22"/>
      </w:numPr>
      <w:outlineLvl w:val="0"/>
    </w:pPr>
    <w:rPr>
      <w:b/>
      <w:sz w:val="24"/>
    </w:rPr>
  </w:style>
  <w:style w:type="paragraph" w:styleId="Kop2">
    <w:name w:val="heading 2"/>
    <w:basedOn w:val="Standaard"/>
    <w:next w:val="Standaard"/>
    <w:qFormat/>
    <w:pPr>
      <w:keepNext/>
      <w:keepLines/>
      <w:numPr>
        <w:ilvl w:val="1"/>
        <w:numId w:val="22"/>
      </w:numPr>
      <w:outlineLvl w:val="1"/>
    </w:pPr>
    <w:rPr>
      <w:b/>
      <w:i/>
      <w:sz w:val="24"/>
    </w:rPr>
  </w:style>
  <w:style w:type="paragraph" w:styleId="Kop3">
    <w:name w:val="heading 3"/>
    <w:basedOn w:val="Standaard"/>
    <w:next w:val="Standaard"/>
    <w:qFormat/>
    <w:pPr>
      <w:keepNext/>
      <w:keepLines/>
      <w:numPr>
        <w:ilvl w:val="2"/>
        <w:numId w:val="22"/>
      </w:numPr>
      <w:outlineLvl w:val="2"/>
    </w:pPr>
    <w:rPr>
      <w:i/>
    </w:rPr>
  </w:style>
  <w:style w:type="paragraph" w:styleId="Kop4">
    <w:name w:val="heading 4"/>
    <w:basedOn w:val="Standaard"/>
    <w:next w:val="Standaard"/>
    <w:qFormat/>
    <w:pPr>
      <w:keepNext/>
      <w:keepLines/>
      <w:numPr>
        <w:ilvl w:val="3"/>
        <w:numId w:val="22"/>
      </w:numPr>
      <w:outlineLvl w:val="3"/>
    </w:pPr>
    <w:rPr>
      <w:b/>
      <w:sz w:val="24"/>
    </w:rPr>
  </w:style>
  <w:style w:type="paragraph" w:styleId="Kop5">
    <w:name w:val="heading 5"/>
    <w:basedOn w:val="Standaard"/>
    <w:next w:val="Standaard"/>
    <w:qFormat/>
    <w:pPr>
      <w:keepNext/>
      <w:keepLines/>
      <w:numPr>
        <w:ilvl w:val="4"/>
        <w:numId w:val="22"/>
      </w:numPr>
      <w:outlineLvl w:val="4"/>
    </w:pPr>
    <w:rPr>
      <w:b/>
      <w:sz w:val="24"/>
    </w:rPr>
  </w:style>
  <w:style w:type="paragraph" w:styleId="Kop6">
    <w:name w:val="heading 6"/>
    <w:basedOn w:val="Standaard"/>
    <w:next w:val="Standaard"/>
    <w:qFormat/>
    <w:pPr>
      <w:keepNext/>
      <w:keepLines/>
      <w:numPr>
        <w:ilvl w:val="5"/>
        <w:numId w:val="22"/>
      </w:numPr>
      <w:outlineLvl w:val="5"/>
    </w:pPr>
    <w:rPr>
      <w:b/>
      <w:sz w:val="24"/>
    </w:r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hidden/>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rPr>
      <w:b/>
      <w:sz w:val="28"/>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200" w:after="160"/>
      <w:ind w:left="864" w:right="864"/>
      <w:jc w:val="center"/>
    </w:pPr>
    <w:rPr>
      <w:i/>
      <w:color w:val="404040"/>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000FF"/>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40ca48ed-80ba-0e62-0d96-217feee57aff">
    <w:name w:val="pw_footnotechar-char_styles-40ca48ed-80ba-0e62-0d96-217feee57aff"/>
    <w:qFormat/>
    <w:rPr>
      <w:vertAlign w:val="superscript"/>
    </w:rPr>
  </w:style>
  <w:style w:type="character" w:customStyle="1" w:styleId="pwendnotechar-charstyles-40ca48ed-80ba-0e62-0d96-217feee57aff">
    <w:name w:val="pw_endnotechar-char_styles-40ca48ed-80ba-0e62-0d96-217feee57aff"/>
    <w:qFormat/>
    <w:rPr>
      <w:vertAlign w:val="superscript"/>
    </w:rPr>
  </w:style>
  <w:style w:type="paragraph" w:customStyle="1" w:styleId="pwemphasisstyles-40ca48ed-80ba-0e62-0d96-217feee57aff">
    <w:name w:val="pw_emphasis_styles-40ca48ed-80ba-0e62-0d96-217feee57aff"/>
    <w:basedOn w:val="Standaard"/>
    <w:next w:val="Standaard"/>
    <w:qFormat/>
    <w:pPr>
      <w:spacing w:before="0" w:after="0"/>
    </w:pPr>
  </w:style>
  <w:style w:type="paragraph" w:customStyle="1" w:styleId="pwfootnotestyles-40ca48ed-80ba-0e62-0d96-217feee57aff">
    <w:name w:val="pw_footnote_styles-40ca48ed-80ba-0e62-0d96-217feee57aff"/>
    <w:basedOn w:val="Standaard"/>
    <w:next w:val="Standaard"/>
    <w:qFormat/>
    <w:pPr>
      <w:spacing w:before="0" w:after="0"/>
    </w:pPr>
  </w:style>
  <w:style w:type="paragraph" w:customStyle="1" w:styleId="pwendnotestyles-40ca48ed-80ba-0e62-0d96-217feee57aff">
    <w:name w:val="pw_endnote_styles-40ca48ed-80ba-0e62-0d96-217feee57aff"/>
    <w:basedOn w:val="Standaard"/>
    <w:next w:val="Standaard"/>
    <w:qFormat/>
    <w:pPr>
      <w:spacing w:before="0" w:after="0"/>
    </w:pPr>
  </w:style>
  <w:style w:type="numbering" w:customStyle="1" w:styleId="pwheading-liststyles-40ca48ed-80ba-0e62-0d96-217feee57aff">
    <w:name w:val="pw_heading-list_styles-40ca48ed-80ba-0e62-0d96-217feee57aff"/>
    <w:qFormat/>
    <w:pPr>
      <w:numPr>
        <w:numId w:val="22"/>
      </w:numPr>
    </w:pPr>
  </w:style>
  <w:style w:type="numbering" w:customStyle="1" w:styleId="pwheading-list-excludestyles-40ca48ed-80ba-0e62-0d96-217feee57aff">
    <w:name w:val="pw_heading-list-exclude_styles-40ca48ed-80ba-0e62-0d96-217feee57aff"/>
    <w:qFormat/>
    <w:pPr>
      <w:numPr>
        <w:numId w:val="23"/>
      </w:numPr>
    </w:pPr>
  </w:style>
  <w:style w:type="paragraph" w:customStyle="1" w:styleId="pwheading-level1-excludestyles-40ca48ed-80ba-0e62-0d96-217feee57aff">
    <w:name w:val="pw_heading-level1-exclude_styles-40ca48ed-80ba-0e62-0d96-217feee57aff"/>
    <w:basedOn w:val="Standaard"/>
    <w:next w:val="Standaard"/>
    <w:qFormat/>
    <w:pPr>
      <w:keepNext/>
      <w:keepLines/>
      <w:numPr>
        <w:numId w:val="23"/>
      </w:numPr>
    </w:pPr>
    <w:rPr>
      <w:b/>
      <w:sz w:val="24"/>
    </w:rPr>
  </w:style>
  <w:style w:type="paragraph" w:customStyle="1" w:styleId="pwheading-level2-excludestyles-40ca48ed-80ba-0e62-0d96-217feee57aff">
    <w:name w:val="pw_heading-level2-exclude_styles-40ca48ed-80ba-0e62-0d96-217feee57aff"/>
    <w:basedOn w:val="Standaard"/>
    <w:next w:val="Standaard"/>
    <w:qFormat/>
    <w:pPr>
      <w:keepNext/>
      <w:keepLines/>
      <w:numPr>
        <w:ilvl w:val="1"/>
        <w:numId w:val="23"/>
      </w:numPr>
    </w:pPr>
    <w:rPr>
      <w:b/>
      <w:i/>
      <w:sz w:val="24"/>
    </w:rPr>
  </w:style>
  <w:style w:type="paragraph" w:customStyle="1" w:styleId="pwheading-level3-excludestyles-40ca48ed-80ba-0e62-0d96-217feee57aff">
    <w:name w:val="pw_heading-level3-exclude_styles-40ca48ed-80ba-0e62-0d96-217feee57aff"/>
    <w:basedOn w:val="Standaard"/>
    <w:next w:val="Standaard"/>
    <w:qFormat/>
    <w:pPr>
      <w:keepNext/>
      <w:keepLines/>
      <w:numPr>
        <w:ilvl w:val="2"/>
        <w:numId w:val="23"/>
      </w:numPr>
    </w:pPr>
    <w:rPr>
      <w:i/>
    </w:rPr>
  </w:style>
  <w:style w:type="paragraph" w:customStyle="1" w:styleId="pwheading-level4-excludestyles-40ca48ed-80ba-0e62-0d96-217feee57aff">
    <w:name w:val="pw_heading-level4-exclude_styles-40ca48ed-80ba-0e62-0d96-217feee57aff"/>
    <w:basedOn w:val="Standaard"/>
    <w:next w:val="Standaard"/>
    <w:qFormat/>
    <w:pPr>
      <w:keepNext/>
      <w:keepLines/>
      <w:numPr>
        <w:ilvl w:val="3"/>
        <w:numId w:val="23"/>
      </w:numPr>
    </w:pPr>
    <w:rPr>
      <w:b/>
      <w:sz w:val="24"/>
    </w:rPr>
  </w:style>
  <w:style w:type="paragraph" w:customStyle="1" w:styleId="pwheading-level5-excludestyles-40ca48ed-80ba-0e62-0d96-217feee57aff">
    <w:name w:val="pw_heading-level5-exclude_styles-40ca48ed-80ba-0e62-0d96-217feee57aff"/>
    <w:basedOn w:val="Standaard"/>
    <w:next w:val="Standaard"/>
    <w:qFormat/>
    <w:pPr>
      <w:keepNext/>
      <w:keepLines/>
      <w:numPr>
        <w:ilvl w:val="4"/>
        <w:numId w:val="23"/>
      </w:numPr>
    </w:pPr>
    <w:rPr>
      <w:b/>
      <w:sz w:val="24"/>
    </w:rPr>
  </w:style>
  <w:style w:type="paragraph" w:customStyle="1" w:styleId="pwheading-level6-excludestyles-40ca48ed-80ba-0e62-0d96-217feee57aff">
    <w:name w:val="pw_heading-level6-exclude_styles-40ca48ed-80ba-0e62-0d96-217feee57aff"/>
    <w:basedOn w:val="Standaard"/>
    <w:next w:val="Standaard"/>
    <w:qFormat/>
    <w:pPr>
      <w:keepNext/>
      <w:keepLines/>
      <w:numPr>
        <w:ilvl w:val="5"/>
        <w:numId w:val="23"/>
      </w:numPr>
    </w:pPr>
    <w:rPr>
      <w:b/>
      <w:sz w:val="24"/>
    </w:rPr>
  </w:style>
  <w:style w:type="numbering" w:customStyle="1" w:styleId="pwbullet-liststyles-40ca48ed-80ba-0e62-0d96-217feee57aff">
    <w:name w:val="pw_bullet-list_styles-40ca48ed-80ba-0e62-0d96-217feee57aff"/>
    <w:qFormat/>
    <w:pPr>
      <w:numPr>
        <w:numId w:val="24"/>
      </w:numPr>
    </w:pPr>
  </w:style>
  <w:style w:type="paragraph" w:customStyle="1" w:styleId="pwbullet-level1styles-40ca48ed-80ba-0e62-0d96-217feee57aff">
    <w:name w:val="pw_bullet-level1_styles-40ca48ed-80ba-0e62-0d96-217feee57aff"/>
    <w:basedOn w:val="Standaard"/>
    <w:qFormat/>
    <w:pPr>
      <w:numPr>
        <w:numId w:val="24"/>
      </w:numPr>
    </w:pPr>
  </w:style>
  <w:style w:type="paragraph" w:customStyle="1" w:styleId="pwbullet-level2styles-40ca48ed-80ba-0e62-0d96-217feee57aff">
    <w:name w:val="pw_bullet-level2_styles-40ca48ed-80ba-0e62-0d96-217feee57aff"/>
    <w:basedOn w:val="Standaard"/>
    <w:qFormat/>
    <w:pPr>
      <w:numPr>
        <w:ilvl w:val="1"/>
        <w:numId w:val="24"/>
      </w:numPr>
    </w:pPr>
  </w:style>
  <w:style w:type="paragraph" w:customStyle="1" w:styleId="pwbullet-level3styles-40ca48ed-80ba-0e62-0d96-217feee57aff">
    <w:name w:val="pw_bullet-level3_styles-40ca48ed-80ba-0e62-0d96-217feee57aff"/>
    <w:basedOn w:val="Standaard"/>
    <w:qFormat/>
    <w:pPr>
      <w:numPr>
        <w:ilvl w:val="2"/>
        <w:numId w:val="24"/>
      </w:numPr>
    </w:pPr>
  </w:style>
  <w:style w:type="paragraph" w:customStyle="1" w:styleId="pwbullet-level4styles-40ca48ed-80ba-0e62-0d96-217feee57aff">
    <w:name w:val="pw_bullet-level4_styles-40ca48ed-80ba-0e62-0d96-217feee57aff"/>
    <w:basedOn w:val="Standaard"/>
    <w:qFormat/>
    <w:pPr>
      <w:numPr>
        <w:ilvl w:val="3"/>
        <w:numId w:val="24"/>
      </w:numPr>
    </w:pPr>
  </w:style>
  <w:style w:type="paragraph" w:customStyle="1" w:styleId="pwbullet-level5styles-40ca48ed-80ba-0e62-0d96-217feee57aff">
    <w:name w:val="pw_bullet-level5_styles-40ca48ed-80ba-0e62-0d96-217feee57aff"/>
    <w:basedOn w:val="Standaard"/>
    <w:qFormat/>
    <w:pPr>
      <w:numPr>
        <w:ilvl w:val="4"/>
        <w:numId w:val="24"/>
      </w:numPr>
    </w:pPr>
  </w:style>
  <w:style w:type="paragraph" w:customStyle="1" w:styleId="pwbullet-level6styles-40ca48ed-80ba-0e62-0d96-217feee57aff">
    <w:name w:val="pw_bullet-level6_styles-40ca48ed-80ba-0e62-0d96-217feee57aff"/>
    <w:basedOn w:val="Standaard"/>
    <w:qFormat/>
    <w:pPr>
      <w:numPr>
        <w:ilvl w:val="5"/>
        <w:numId w:val="24"/>
      </w:numPr>
    </w:pPr>
  </w:style>
  <w:style w:type="paragraph" w:customStyle="1" w:styleId="pwbullet-level7styles-40ca48ed-80ba-0e62-0d96-217feee57aff">
    <w:name w:val="pw_bullet-level7_styles-40ca48ed-80ba-0e62-0d96-217feee57aff"/>
    <w:basedOn w:val="Standaard"/>
    <w:qFormat/>
    <w:pPr>
      <w:numPr>
        <w:ilvl w:val="6"/>
        <w:numId w:val="24"/>
      </w:numPr>
    </w:pPr>
  </w:style>
  <w:style w:type="paragraph" w:customStyle="1" w:styleId="pwbullet-level8styles-40ca48ed-80ba-0e62-0d96-217feee57aff">
    <w:name w:val="pw_bullet-level8_styles-40ca48ed-80ba-0e62-0d96-217feee57aff"/>
    <w:basedOn w:val="Standaard"/>
    <w:qFormat/>
    <w:pPr>
      <w:numPr>
        <w:ilvl w:val="7"/>
        <w:numId w:val="24"/>
      </w:numPr>
    </w:pPr>
  </w:style>
  <w:style w:type="paragraph" w:customStyle="1" w:styleId="pwbullet-level9styles-40ca48ed-80ba-0e62-0d96-217feee57aff">
    <w:name w:val="pw_bullet-level9_styles-40ca48ed-80ba-0e62-0d96-217feee57aff"/>
    <w:basedOn w:val="Standaard"/>
    <w:qFormat/>
    <w:pPr>
      <w:numPr>
        <w:ilvl w:val="8"/>
        <w:numId w:val="24"/>
      </w:numPr>
    </w:pPr>
  </w:style>
  <w:style w:type="numbering" w:customStyle="1" w:styleId="pwbullet-list-excludestyles-40ca48ed-80ba-0e62-0d96-217feee57aff">
    <w:name w:val="pw_bullet-list-exclude_styles-40ca48ed-80ba-0e62-0d96-217feee57aff"/>
    <w:qFormat/>
    <w:pPr>
      <w:numPr>
        <w:numId w:val="25"/>
      </w:numPr>
    </w:pPr>
  </w:style>
  <w:style w:type="paragraph" w:customStyle="1" w:styleId="pwbullet-level1-excludestyles-40ca48ed-80ba-0e62-0d96-217feee57aff">
    <w:name w:val="pw_bullet-level1-exclude_styles-40ca48ed-80ba-0e62-0d96-217feee57aff"/>
    <w:basedOn w:val="Standaard"/>
    <w:qFormat/>
    <w:pPr>
      <w:numPr>
        <w:numId w:val="25"/>
      </w:numPr>
    </w:pPr>
  </w:style>
  <w:style w:type="paragraph" w:customStyle="1" w:styleId="pwbullet-level2-excludestyles-40ca48ed-80ba-0e62-0d96-217feee57aff">
    <w:name w:val="pw_bullet-level2-exclude_styles-40ca48ed-80ba-0e62-0d96-217feee57aff"/>
    <w:basedOn w:val="Standaard"/>
    <w:qFormat/>
    <w:pPr>
      <w:numPr>
        <w:ilvl w:val="1"/>
        <w:numId w:val="25"/>
      </w:numPr>
    </w:pPr>
  </w:style>
  <w:style w:type="paragraph" w:customStyle="1" w:styleId="pwbullet-level3-excludestyles-40ca48ed-80ba-0e62-0d96-217feee57aff">
    <w:name w:val="pw_bullet-level3-exclude_styles-40ca48ed-80ba-0e62-0d96-217feee57aff"/>
    <w:basedOn w:val="Standaard"/>
    <w:qFormat/>
    <w:pPr>
      <w:numPr>
        <w:ilvl w:val="2"/>
        <w:numId w:val="25"/>
      </w:numPr>
    </w:pPr>
  </w:style>
  <w:style w:type="paragraph" w:customStyle="1" w:styleId="pwbullet-level4-excludestyles-40ca48ed-80ba-0e62-0d96-217feee57aff">
    <w:name w:val="pw_bullet-level4-exclude_styles-40ca48ed-80ba-0e62-0d96-217feee57aff"/>
    <w:basedOn w:val="Standaard"/>
    <w:qFormat/>
    <w:pPr>
      <w:numPr>
        <w:ilvl w:val="3"/>
        <w:numId w:val="25"/>
      </w:numPr>
    </w:pPr>
  </w:style>
  <w:style w:type="paragraph" w:customStyle="1" w:styleId="pwbullet-level5-excludestyles-40ca48ed-80ba-0e62-0d96-217feee57aff">
    <w:name w:val="pw_bullet-level5-exclude_styles-40ca48ed-80ba-0e62-0d96-217feee57aff"/>
    <w:basedOn w:val="Standaard"/>
    <w:qFormat/>
    <w:pPr>
      <w:numPr>
        <w:ilvl w:val="4"/>
        <w:numId w:val="25"/>
      </w:numPr>
    </w:pPr>
  </w:style>
  <w:style w:type="paragraph" w:customStyle="1" w:styleId="pwbullet-level6-excludestyles-40ca48ed-80ba-0e62-0d96-217feee57aff">
    <w:name w:val="pw_bullet-level6-exclude_styles-40ca48ed-80ba-0e62-0d96-217feee57aff"/>
    <w:basedOn w:val="Standaard"/>
    <w:qFormat/>
    <w:pPr>
      <w:numPr>
        <w:ilvl w:val="5"/>
        <w:numId w:val="25"/>
      </w:numPr>
    </w:pPr>
  </w:style>
  <w:style w:type="paragraph" w:customStyle="1" w:styleId="pwbullet-level7-excludestyles-40ca48ed-80ba-0e62-0d96-217feee57aff">
    <w:name w:val="pw_bullet-level7-exclude_styles-40ca48ed-80ba-0e62-0d96-217feee57aff"/>
    <w:basedOn w:val="Standaard"/>
    <w:qFormat/>
    <w:pPr>
      <w:numPr>
        <w:ilvl w:val="6"/>
        <w:numId w:val="25"/>
      </w:numPr>
    </w:pPr>
  </w:style>
  <w:style w:type="paragraph" w:customStyle="1" w:styleId="pwbullet-level8-excludestyles-40ca48ed-80ba-0e62-0d96-217feee57aff">
    <w:name w:val="pw_bullet-level8-exclude_styles-40ca48ed-80ba-0e62-0d96-217feee57aff"/>
    <w:basedOn w:val="Standaard"/>
    <w:qFormat/>
    <w:pPr>
      <w:numPr>
        <w:ilvl w:val="7"/>
        <w:numId w:val="25"/>
      </w:numPr>
    </w:pPr>
  </w:style>
  <w:style w:type="paragraph" w:customStyle="1" w:styleId="pwbullet-level9-excludestyles-40ca48ed-80ba-0e62-0d96-217feee57aff">
    <w:name w:val="pw_bullet-level9-exclude_styles-40ca48ed-80ba-0e62-0d96-217feee57aff"/>
    <w:basedOn w:val="Standaard"/>
    <w:qFormat/>
    <w:pPr>
      <w:numPr>
        <w:ilvl w:val="8"/>
        <w:numId w:val="25"/>
      </w:numPr>
    </w:pPr>
  </w:style>
  <w:style w:type="numbering" w:customStyle="1" w:styleId="pwnumbered-liststyles-40ca48ed-80ba-0e62-0d96-217feee57aff">
    <w:name w:val="pw_numbered-list_styles-40ca48ed-80ba-0e62-0d96-217feee57aff"/>
    <w:qFormat/>
    <w:pPr>
      <w:numPr>
        <w:numId w:val="26"/>
      </w:numPr>
    </w:pPr>
  </w:style>
  <w:style w:type="paragraph" w:customStyle="1" w:styleId="pwnumbered-level1styles-40ca48ed-80ba-0e62-0d96-217feee57aff">
    <w:name w:val="pw_numbered-level1_styles-40ca48ed-80ba-0e62-0d96-217feee57aff"/>
    <w:basedOn w:val="Standaard"/>
    <w:qFormat/>
    <w:pPr>
      <w:numPr>
        <w:numId w:val="26"/>
      </w:numPr>
    </w:pPr>
  </w:style>
  <w:style w:type="paragraph" w:customStyle="1" w:styleId="pwnumbered-level2styles-40ca48ed-80ba-0e62-0d96-217feee57aff">
    <w:name w:val="pw_numbered-level2_styles-40ca48ed-80ba-0e62-0d96-217feee57aff"/>
    <w:basedOn w:val="Standaard"/>
    <w:qFormat/>
    <w:pPr>
      <w:numPr>
        <w:ilvl w:val="1"/>
        <w:numId w:val="26"/>
      </w:numPr>
    </w:pPr>
  </w:style>
  <w:style w:type="paragraph" w:customStyle="1" w:styleId="pwnumbered-level3styles-40ca48ed-80ba-0e62-0d96-217feee57aff">
    <w:name w:val="pw_numbered-level3_styles-40ca48ed-80ba-0e62-0d96-217feee57aff"/>
    <w:basedOn w:val="Standaard"/>
    <w:qFormat/>
    <w:pPr>
      <w:numPr>
        <w:ilvl w:val="2"/>
        <w:numId w:val="26"/>
      </w:numPr>
    </w:pPr>
  </w:style>
  <w:style w:type="paragraph" w:customStyle="1" w:styleId="pwnumbered-level4styles-40ca48ed-80ba-0e62-0d96-217feee57aff">
    <w:name w:val="pw_numbered-level4_styles-40ca48ed-80ba-0e62-0d96-217feee57aff"/>
    <w:basedOn w:val="Standaard"/>
    <w:qFormat/>
    <w:pPr>
      <w:numPr>
        <w:ilvl w:val="3"/>
        <w:numId w:val="26"/>
      </w:numPr>
    </w:pPr>
  </w:style>
  <w:style w:type="paragraph" w:customStyle="1" w:styleId="pwnumbered-level5styles-40ca48ed-80ba-0e62-0d96-217feee57aff">
    <w:name w:val="pw_numbered-level5_styles-40ca48ed-80ba-0e62-0d96-217feee57aff"/>
    <w:basedOn w:val="Standaard"/>
    <w:qFormat/>
    <w:pPr>
      <w:numPr>
        <w:ilvl w:val="4"/>
        <w:numId w:val="26"/>
      </w:numPr>
    </w:pPr>
  </w:style>
  <w:style w:type="paragraph" w:customStyle="1" w:styleId="pwnumbered-level6styles-40ca48ed-80ba-0e62-0d96-217feee57aff">
    <w:name w:val="pw_numbered-level6_styles-40ca48ed-80ba-0e62-0d96-217feee57aff"/>
    <w:basedOn w:val="Standaard"/>
    <w:qFormat/>
    <w:pPr>
      <w:numPr>
        <w:ilvl w:val="5"/>
        <w:numId w:val="26"/>
      </w:numPr>
    </w:pPr>
  </w:style>
  <w:style w:type="paragraph" w:customStyle="1" w:styleId="pwnumbered-level7styles-40ca48ed-80ba-0e62-0d96-217feee57aff">
    <w:name w:val="pw_numbered-level7_styles-40ca48ed-80ba-0e62-0d96-217feee57aff"/>
    <w:basedOn w:val="Standaard"/>
    <w:qFormat/>
    <w:pPr>
      <w:numPr>
        <w:ilvl w:val="6"/>
        <w:numId w:val="26"/>
      </w:numPr>
    </w:pPr>
  </w:style>
  <w:style w:type="paragraph" w:customStyle="1" w:styleId="pwnumbered-level8styles-40ca48ed-80ba-0e62-0d96-217feee57aff">
    <w:name w:val="pw_numbered-level8_styles-40ca48ed-80ba-0e62-0d96-217feee57aff"/>
    <w:basedOn w:val="Standaard"/>
    <w:qFormat/>
    <w:pPr>
      <w:numPr>
        <w:ilvl w:val="7"/>
        <w:numId w:val="26"/>
      </w:numPr>
    </w:pPr>
  </w:style>
  <w:style w:type="paragraph" w:customStyle="1" w:styleId="pwnumbered-level9styles-40ca48ed-80ba-0e62-0d96-217feee57aff">
    <w:name w:val="pw_numbered-level9_styles-40ca48ed-80ba-0e62-0d96-217feee57aff"/>
    <w:basedOn w:val="Standaard"/>
    <w:qFormat/>
    <w:pPr>
      <w:numPr>
        <w:ilvl w:val="8"/>
        <w:numId w:val="26"/>
      </w:numPr>
    </w:pPr>
  </w:style>
  <w:style w:type="numbering" w:customStyle="1" w:styleId="pwnumbered-list-excludestyles-40ca48ed-80ba-0e62-0d96-217feee57aff">
    <w:name w:val="pw_numbered-list-exclude_styles-40ca48ed-80ba-0e62-0d96-217feee57aff"/>
    <w:qFormat/>
    <w:pPr>
      <w:numPr>
        <w:numId w:val="27"/>
      </w:numPr>
    </w:pPr>
  </w:style>
  <w:style w:type="paragraph" w:customStyle="1" w:styleId="pwnumbered-level1-excludestyles-40ca48ed-80ba-0e62-0d96-217feee57aff">
    <w:name w:val="pw_numbered-level1-exclude_styles-40ca48ed-80ba-0e62-0d96-217feee57aff"/>
    <w:basedOn w:val="Standaard"/>
    <w:qFormat/>
    <w:pPr>
      <w:numPr>
        <w:numId w:val="27"/>
      </w:numPr>
    </w:pPr>
  </w:style>
  <w:style w:type="paragraph" w:customStyle="1" w:styleId="pwnumbered-level2-excludestyles-40ca48ed-80ba-0e62-0d96-217feee57aff">
    <w:name w:val="pw_numbered-level2-exclude_styles-40ca48ed-80ba-0e62-0d96-217feee57aff"/>
    <w:basedOn w:val="Standaard"/>
    <w:qFormat/>
    <w:pPr>
      <w:numPr>
        <w:ilvl w:val="1"/>
        <w:numId w:val="27"/>
      </w:numPr>
    </w:pPr>
  </w:style>
  <w:style w:type="paragraph" w:customStyle="1" w:styleId="pwnumbered-level3-excludestyles-40ca48ed-80ba-0e62-0d96-217feee57aff">
    <w:name w:val="pw_numbered-level3-exclude_styles-40ca48ed-80ba-0e62-0d96-217feee57aff"/>
    <w:basedOn w:val="Standaard"/>
    <w:qFormat/>
    <w:pPr>
      <w:numPr>
        <w:ilvl w:val="2"/>
        <w:numId w:val="27"/>
      </w:numPr>
    </w:pPr>
  </w:style>
  <w:style w:type="paragraph" w:customStyle="1" w:styleId="pwnumbered-level4-excludestyles-40ca48ed-80ba-0e62-0d96-217feee57aff">
    <w:name w:val="pw_numbered-level4-exclude_styles-40ca48ed-80ba-0e62-0d96-217feee57aff"/>
    <w:basedOn w:val="Standaard"/>
    <w:qFormat/>
    <w:pPr>
      <w:numPr>
        <w:ilvl w:val="3"/>
        <w:numId w:val="27"/>
      </w:numPr>
    </w:pPr>
  </w:style>
  <w:style w:type="paragraph" w:customStyle="1" w:styleId="pwnumbered-level5-excludestyles-40ca48ed-80ba-0e62-0d96-217feee57aff">
    <w:name w:val="pw_numbered-level5-exclude_styles-40ca48ed-80ba-0e62-0d96-217feee57aff"/>
    <w:basedOn w:val="Standaard"/>
    <w:qFormat/>
    <w:pPr>
      <w:numPr>
        <w:ilvl w:val="4"/>
        <w:numId w:val="27"/>
      </w:numPr>
    </w:pPr>
  </w:style>
  <w:style w:type="paragraph" w:customStyle="1" w:styleId="pwnumbered-level6-excludestyles-40ca48ed-80ba-0e62-0d96-217feee57aff">
    <w:name w:val="pw_numbered-level6-exclude_styles-40ca48ed-80ba-0e62-0d96-217feee57aff"/>
    <w:basedOn w:val="Standaard"/>
    <w:qFormat/>
    <w:pPr>
      <w:numPr>
        <w:ilvl w:val="5"/>
        <w:numId w:val="27"/>
      </w:numPr>
    </w:pPr>
  </w:style>
  <w:style w:type="paragraph" w:customStyle="1" w:styleId="pwnumbered-level7-excludestyles-40ca48ed-80ba-0e62-0d96-217feee57aff">
    <w:name w:val="pw_numbered-level7-exclude_styles-40ca48ed-80ba-0e62-0d96-217feee57aff"/>
    <w:basedOn w:val="Standaard"/>
    <w:qFormat/>
    <w:pPr>
      <w:numPr>
        <w:ilvl w:val="6"/>
        <w:numId w:val="27"/>
      </w:numPr>
    </w:pPr>
  </w:style>
  <w:style w:type="paragraph" w:customStyle="1" w:styleId="pwnumbered-level8-excludestyles-40ca48ed-80ba-0e62-0d96-217feee57aff">
    <w:name w:val="pw_numbered-level8-exclude_styles-40ca48ed-80ba-0e62-0d96-217feee57aff"/>
    <w:basedOn w:val="Standaard"/>
    <w:qFormat/>
    <w:pPr>
      <w:numPr>
        <w:ilvl w:val="7"/>
        <w:numId w:val="27"/>
      </w:numPr>
    </w:pPr>
  </w:style>
  <w:style w:type="paragraph" w:customStyle="1" w:styleId="pwnumbered-level9-excludestyles-40ca48ed-80ba-0e62-0d96-217feee57aff">
    <w:name w:val="pw_numbered-level9-exclude_styles-40ca48ed-80ba-0e62-0d96-217feee57aff"/>
    <w:basedOn w:val="Standaard"/>
    <w:qFormat/>
    <w:pPr>
      <w:numPr>
        <w:ilvl w:val="8"/>
        <w:numId w:val="27"/>
      </w:numPr>
    </w:pPr>
  </w:style>
  <w:style w:type="table" w:customStyle="1" w:styleId="pwplain-tablestyles-40ca48ed-80ba-0e62-0d96-217feee57aff">
    <w:name w:val="pw_plain-table_styles-40ca48ed-80ba-0e62-0d96-217feee57aff"/>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plainstyles-40ca48ed-80ba-0e62-0d96-217feee57aff">
    <w:name w:val="pw_normal_table-plain_styles-40ca48ed-80ba-0e62-0d96-217feee57aff"/>
    <w:basedOn w:val="Standaard"/>
    <w:qFormat/>
  </w:style>
  <w:style w:type="table" w:customStyle="1" w:styleId="pwbordered-tablestyles-40ca48ed-80ba-0e62-0d96-217feee57aff">
    <w:name w:val="pw_bordered-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borderedstyles-40ca48ed-80ba-0e62-0d96-217feee57aff">
    <w:name w:val="pw_normal_table-bordered_styles-40ca48ed-80ba-0e62-0d96-217feee57aff"/>
    <w:basedOn w:val="Standaard"/>
    <w:qFormat/>
  </w:style>
  <w:style w:type="table" w:customStyle="1" w:styleId="pwsignature-tablestyles-40ca48ed-80ba-0e62-0d96-217feee57aff">
    <w:name w:val="pw_signature-table_styles-40ca48ed-80ba-0e62-0d96-217feee57aff"/>
    <w:qFormat/>
    <w:tblPr>
      <w:tblStyleRowBandSize w:val="1"/>
      <w:tblStyleColBandSize w:val="1"/>
      <w:tblInd w:w="0" w:type="dxa"/>
      <w:tblCellMar>
        <w:top w:w="0" w:type="dxa"/>
        <w:left w:w="108" w:type="dxa"/>
        <w:bottom w:w="0" w:type="dxa"/>
        <w:right w:w="108" w:type="dxa"/>
      </w:tblCellMar>
    </w:tblPr>
  </w:style>
  <w:style w:type="paragraph" w:customStyle="1" w:styleId="pwnormaltable-signaturestyles-40ca48ed-80ba-0e62-0d96-217feee57aff">
    <w:name w:val="pw_normal_table-signature_styles-40ca48ed-80ba-0e62-0d96-217feee57aff"/>
    <w:basedOn w:val="Standaard"/>
    <w:qFormat/>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2.xml><?xml version="1.0" encoding="utf-8"?>
<pwData xmlns:pkg="http://schemas.microsoft.com/office/2006/xmlPackage" xmlns:msxsl="urn:schemas-microsoft-com:xslt">
  <pwDocument id="ebec9b19-a357-4195-8daf-1cb2aac5bb19" rev="1-48b00f8c"/>
  <pwLayout id="" rev=""/>
  <pwProperties/>
</pwData>
</file>

<file path=customXml/item3.xml><?xml version="1.0" encoding="utf-8"?>
<p:properties xmlns:pkg="http://schemas.microsoft.com/office/2006/xmlPackage" xmlns:msxsl="urn:schemas-microsoft-com:xslt" xmlns:p="http://schemas.microsoft.com/office/2006/metadata/properties" xmlns:xsi="http://www.w3.org/2001/XMLSchema-instance">
  <documentManagement>
    <TemplateUrl xmlns="http://schemas.microsoft.com/sharepoint/v3" xsi:nil="true"/>
    <ShowRepairView xmlns="http://schemas.microsoft.com/sharepoint/v3" xsi:nil="true"/>
    <xd_ProgID xmlns="http://schemas.microsoft.com/sharepoint/v3" xsi:nil="true"/>
  </documentManagement>
</p:properties>
</file>

<file path=customXml/item4.xml><?xml version="1.0" encoding="utf-8"?>
<pwStyles xmlns:pkg="http://schemas.microsoft.com/office/2006/xmlPackage" xmlns:msxsl="urn:schemas-microsoft-com:xslt">
  <style type="Character" id="pwbold-charstyles-40ca48ed-80ba-0e62-0d96-217feee57aff" name="Bold" pwName="pw_bold-char_styles-40ca48ed-80ba-0e62-0d96-217feee57aff" orderno="1" styleSet="40ca48ed-80ba-0e62-0d96-217feee57aff"/>
  <style type="Character" id="pwitalic-charstyles-40ca48ed-80ba-0e62-0d96-217feee57aff" name="Italic" pwName="pw_italic-char_styles-40ca48ed-80ba-0e62-0d96-217feee57aff" orderno="2" styleSet="40ca48ed-80ba-0e62-0d96-217feee57aff"/>
  <style type="Character" id="pwunderline-charstyles-40ca48ed-80ba-0e62-0d96-217feee57aff" name="Underline" pwName="pw_underline-char_styles-40ca48ed-80ba-0e62-0d96-217feee57aff" orderno="4" styleSet="40ca48ed-80ba-0e62-0d96-217feee57aff"/>
  <style type="Character" id="pwbolditalic-charstyles-40ca48ed-80ba-0e62-0d96-217feee57aff" name="Bold Italic" pwName="pw_bolditalic-char_styles-40ca48ed-80ba-0e62-0d96-217feee57aff" orderno="3" styleSet="40ca48ed-80ba-0e62-0d96-217feee57aff"/>
  <style type="Character" id="pwboldunderline-charstyles-40ca48ed-80ba-0e62-0d96-217feee57aff" name="Bold Underline" pwName="pw_boldunderline-char_styles-40ca48ed-80ba-0e62-0d96-217feee57aff" orderno="95" styleSet="40ca48ed-80ba-0e62-0d96-217feee57aff"/>
  <style type="Character" id="pwitalicunderline-charstyles-40ca48ed-80ba-0e62-0d96-217feee57aff" name="Italic Underline" pwName="pw_italicunderline-char_styles-40ca48ed-80ba-0e62-0d96-217feee57aff" orderno="96" styleSet="40ca48ed-80ba-0e62-0d96-217feee57aff"/>
  <style type="Character" id="pwbolditalicunderline-charstyles-40ca48ed-80ba-0e62-0d96-217feee57aff" name="Bold Italic Underline" pwName="pw_bolditalicunderline-char_styles-40ca48ed-80ba-0e62-0d96-217feee57aff" orderno="97" styleSet="40ca48ed-80ba-0e62-0d96-217feee57aff"/>
  <style type="Character" id="Hyperlink" name="Hyperlink" pwId="pwhyperlink-charstyles-40ca48ed-80ba-0e62-0d96-217feee57aff" pwName="pw_hyperlink-char_styles-40ca48ed-80ba-0e62-0d96-217feee57aff" builtin="1" orderno="0" styleSet="40ca48ed-80ba-0e62-0d96-217feee57aff"/>
  <style type="Character" id="pwfootnotechar-charstyles-40ca48ed-80ba-0e62-0d96-217feee57aff" name="pw_footnotechar-char_styles-40ca48ed-80ba-0e62-0d96-217feee57aff" orderno="0" styleSet="40ca48ed-80ba-0e62-0d96-217feee57aff"/>
  <style type="Character" id="pwendnotechar-charstyles-40ca48ed-80ba-0e62-0d96-217feee57aff" name="pw_endnotechar-char_styles-40ca48ed-80ba-0e62-0d96-217feee57aff" orderno="0" styleSet="40ca48ed-80ba-0e62-0d96-217feee57aff"/>
  <style type="Paragraph" id="Normal" name="Normal" pwId="pwnormalstyles-40ca48ed-80ba-0e62-0d96-217feee57aff" pwName="pw_normal_styles-40ca48ed-80ba-0e62-0d96-217feee57aff" builtin="1" orderno="0" styleSet="40ca48ed-80ba-0e62-0d96-217feee57aff"/>
  <style type="Paragraph" id="Title" name="Title" pwId="pwtitlestyles-40ca48ed-80ba-0e62-0d96-217feee57aff" pwName="pw_title_styles-40ca48ed-80ba-0e62-0d96-217feee57aff" builtin="1" orderno="0" styleSet="40ca48ed-80ba-0e62-0d96-217feee57aff"/>
  <style type="Paragraph" id="Subtitle" name="Subtitle" pwId="pwsubtitlestyles-40ca48ed-80ba-0e62-0d96-217feee57aff" pwName="pw_subtitle_styles-40ca48ed-80ba-0e62-0d96-217feee57aff" builtin="1" orderno="0" styleSet="40ca48ed-80ba-0e62-0d96-217feee57aff"/>
  <style type="Paragraph" id="pwemphasisstyles-40ca48ed-80ba-0e62-0d96-217feee57aff" name="pw_emphasis_styles-40ca48ed-80ba-0e62-0d96-217feee57aff" orderno="0" styleSet="40ca48ed-80ba-0e62-0d96-217feee57aff"/>
  <style type="Paragraph" id="Quote" name="Quote" pwId="pwquotestyles-40ca48ed-80ba-0e62-0d96-217feee57aff" pwName="pw_quote_styles-40ca48ed-80ba-0e62-0d96-217feee57aff" builtin="1" orderno="0" styleSet="40ca48ed-80ba-0e62-0d96-217feee57aff"/>
  <style type="Paragraph" id="pwfootnotestyles-40ca48ed-80ba-0e62-0d96-217feee57aff" name="pw_footnote_styles-40ca48ed-80ba-0e62-0d96-217feee57aff" orderno="0" styleSet="40ca48ed-80ba-0e62-0d96-217feee57aff"/>
  <style type="Paragraph" id="pwendnotestyles-40ca48ed-80ba-0e62-0d96-217feee57aff" name="pw_endnote_styles-40ca48ed-80ba-0e62-0d96-217feee57aff" orderno="0" styleSet="40ca48ed-80ba-0e62-0d96-217feee57aff"/>
  <style type="List" id="pwheading-liststyles-40ca48ed-80ba-0e62-0d96-217feee57aff" name="pw_heading-list_styles-40ca48ed-80ba-0e62-0d96-217feee57aff" orderno="0" styleSet="40ca48ed-80ba-0e62-0d96-217feee57aff"/>
  <style type="Paragraph" id="Heading1" name="heading 1" pwId="pwheading-level1styles-40ca48ed-80ba-0e62-0d96-217feee57aff" pwName="pw_heading-level1_styles-40ca48ed-80ba-0e62-0d96-217feee57aff" builtin="1" orderno="0" styleSet="40ca48ed-80ba-0e62-0d96-217feee57aff"/>
  <style type="Paragraph" id="Heading2" name="heading 2" pwId="pwheading-level2styles-40ca48ed-80ba-0e62-0d96-217feee57aff" pwName="pw_heading-level2_styles-40ca48ed-80ba-0e62-0d96-217feee57aff" builtin="1" orderno="0" styleSet="40ca48ed-80ba-0e62-0d96-217feee57aff"/>
  <style type="Paragraph" id="Heading3" name="heading 3" pwId="pwheading-level3styles-40ca48ed-80ba-0e62-0d96-217feee57aff" pwName="pw_heading-level3_styles-40ca48ed-80ba-0e62-0d96-217feee57aff" builtin="1" orderno="0" styleSet="40ca48ed-80ba-0e62-0d96-217feee57aff"/>
  <style type="Paragraph" id="Heading4" name="heading 4" pwId="pwheading-level4styles-40ca48ed-80ba-0e62-0d96-217feee57aff" pwName="pw_heading-level4_styles-40ca48ed-80ba-0e62-0d96-217feee57aff" builtin="1" orderno="0" styleSet="40ca48ed-80ba-0e62-0d96-217feee57aff"/>
  <style type="Paragraph" id="Heading5" name="heading 5" pwId="pwheading-level5styles-40ca48ed-80ba-0e62-0d96-217feee57aff" pwName="pw_heading-level5_styles-40ca48ed-80ba-0e62-0d96-217feee57aff" builtin="1" orderno="0" styleSet="40ca48ed-80ba-0e62-0d96-217feee57aff"/>
  <style type="Paragraph" id="Heading6" name="heading 6" pwId="pwheading-level6styles-40ca48ed-80ba-0e62-0d96-217feee57aff" pwName="pw_heading-level6_styles-40ca48ed-80ba-0e62-0d96-217feee57aff" builtin="1" orderno="0" styleSet="40ca48ed-80ba-0e62-0d96-217feee57aff"/>
  <style type="List" id="pwheading-list-excludestyles-40ca48ed-80ba-0e62-0d96-217feee57aff" name="pw_heading-list-exclude_styles-40ca48ed-80ba-0e62-0d96-217feee57aff" orderno="0" styleSet="40ca48ed-80ba-0e62-0d96-217feee57aff"/>
  <style type="Paragraph" id="pwheading-level1-excludestyles-40ca48ed-80ba-0e62-0d96-217feee57aff" name="pw_heading-level1-exclude_styles-40ca48ed-80ba-0e62-0d96-217feee57aff" orderno="0" styleSet="40ca48ed-80ba-0e62-0d96-217feee57aff"/>
  <style type="Paragraph" id="pwheading-level2-excludestyles-40ca48ed-80ba-0e62-0d96-217feee57aff" name="pw_heading-level2-exclude_styles-40ca48ed-80ba-0e62-0d96-217feee57aff" orderno="0" styleSet="40ca48ed-80ba-0e62-0d96-217feee57aff"/>
  <style type="Paragraph" id="pwheading-level3-excludestyles-40ca48ed-80ba-0e62-0d96-217feee57aff" name="pw_heading-level3-exclude_styles-40ca48ed-80ba-0e62-0d96-217feee57aff" orderno="0" styleSet="40ca48ed-80ba-0e62-0d96-217feee57aff"/>
  <style type="Paragraph" id="pwheading-level4-excludestyles-40ca48ed-80ba-0e62-0d96-217feee57aff" name="pw_heading-level4-exclude_styles-40ca48ed-80ba-0e62-0d96-217feee57aff" orderno="0" styleSet="40ca48ed-80ba-0e62-0d96-217feee57aff"/>
  <style type="Paragraph" id="pwheading-level5-excludestyles-40ca48ed-80ba-0e62-0d96-217feee57aff" name="pw_heading-level5-exclude_styles-40ca48ed-80ba-0e62-0d96-217feee57aff" orderno="0" styleSet="40ca48ed-80ba-0e62-0d96-217feee57aff"/>
  <style type="Paragraph" id="pwheading-level6-excludestyles-40ca48ed-80ba-0e62-0d96-217feee57aff" name="pw_heading-level6-exclude_styles-40ca48ed-80ba-0e62-0d96-217feee57aff" orderno="0" styleSet="40ca48ed-80ba-0e62-0d96-217feee57aff"/>
  <style type="List" id="pwbullet-liststyles-40ca48ed-80ba-0e62-0d96-217feee57aff" name="pw_bullet-list_styles-40ca48ed-80ba-0e62-0d96-217feee57aff" orderno="0" styleSet="40ca48ed-80ba-0e62-0d96-217feee57aff"/>
  <style type="Paragraph" id="pwbullet-level1styles-40ca48ed-80ba-0e62-0d96-217feee57aff" name="pw_bullet-level1_styles-40ca48ed-80ba-0e62-0d96-217feee57aff" orderno="0" styleSet="40ca48ed-80ba-0e62-0d96-217feee57aff"/>
  <style type="Paragraph" id="pwbullet-level2styles-40ca48ed-80ba-0e62-0d96-217feee57aff" name="pw_bullet-level2_styles-40ca48ed-80ba-0e62-0d96-217feee57aff" orderno="0" styleSet="40ca48ed-80ba-0e62-0d96-217feee57aff"/>
  <style type="Paragraph" id="pwbullet-level3styles-40ca48ed-80ba-0e62-0d96-217feee57aff" name="pw_bullet-level3_styles-40ca48ed-80ba-0e62-0d96-217feee57aff" orderno="0" styleSet="40ca48ed-80ba-0e62-0d96-217feee57aff"/>
  <style type="Paragraph" id="pwbullet-level4styles-40ca48ed-80ba-0e62-0d96-217feee57aff" name="pw_bullet-level4_styles-40ca48ed-80ba-0e62-0d96-217feee57aff" orderno="0" styleSet="40ca48ed-80ba-0e62-0d96-217feee57aff"/>
  <style type="Paragraph" id="pwbullet-level5styles-40ca48ed-80ba-0e62-0d96-217feee57aff" name="pw_bullet-level5_styles-40ca48ed-80ba-0e62-0d96-217feee57aff" orderno="0" styleSet="40ca48ed-80ba-0e62-0d96-217feee57aff"/>
  <style type="Paragraph" id="pwbullet-level6styles-40ca48ed-80ba-0e62-0d96-217feee57aff" name="pw_bullet-level6_styles-40ca48ed-80ba-0e62-0d96-217feee57aff" orderno="0" styleSet="40ca48ed-80ba-0e62-0d96-217feee57aff"/>
  <style type="Paragraph" id="pwbullet-level7styles-40ca48ed-80ba-0e62-0d96-217feee57aff" name="pw_bullet-level7_styles-40ca48ed-80ba-0e62-0d96-217feee57aff" orderno="0" styleSet="40ca48ed-80ba-0e62-0d96-217feee57aff"/>
  <style type="Paragraph" id="pwbullet-level8styles-40ca48ed-80ba-0e62-0d96-217feee57aff" name="pw_bullet-level8_styles-40ca48ed-80ba-0e62-0d96-217feee57aff" orderno="0" styleSet="40ca48ed-80ba-0e62-0d96-217feee57aff"/>
  <style type="Paragraph" id="pwbullet-level9styles-40ca48ed-80ba-0e62-0d96-217feee57aff" name="pw_bullet-level9_styles-40ca48ed-80ba-0e62-0d96-217feee57aff" orderno="0" styleSet="40ca48ed-80ba-0e62-0d96-217feee57aff"/>
  <style type="List" id="pwbullet-list-excludestyles-40ca48ed-80ba-0e62-0d96-217feee57aff" name="pw_bullet-list-exclude_styles-40ca48ed-80ba-0e62-0d96-217feee57aff" orderno="0" styleSet="40ca48ed-80ba-0e62-0d96-217feee57aff"/>
  <style type="Paragraph" id="pwbullet-level1-excludestyles-40ca48ed-80ba-0e62-0d96-217feee57aff" name="pw_bullet-level1-exclude_styles-40ca48ed-80ba-0e62-0d96-217feee57aff" orderno="0" styleSet="40ca48ed-80ba-0e62-0d96-217feee57aff"/>
  <style type="Paragraph" id="pwbullet-level2-excludestyles-40ca48ed-80ba-0e62-0d96-217feee57aff" name="pw_bullet-level2-exclude_styles-40ca48ed-80ba-0e62-0d96-217feee57aff" orderno="0" styleSet="40ca48ed-80ba-0e62-0d96-217feee57aff"/>
  <style type="Paragraph" id="pwbullet-level3-excludestyles-40ca48ed-80ba-0e62-0d96-217feee57aff" name="pw_bullet-level3-exclude_styles-40ca48ed-80ba-0e62-0d96-217feee57aff" orderno="0" styleSet="40ca48ed-80ba-0e62-0d96-217feee57aff"/>
  <style type="Paragraph" id="pwbullet-level4-excludestyles-40ca48ed-80ba-0e62-0d96-217feee57aff" name="pw_bullet-level4-exclude_styles-40ca48ed-80ba-0e62-0d96-217feee57aff" orderno="0" styleSet="40ca48ed-80ba-0e62-0d96-217feee57aff"/>
  <style type="Paragraph" id="pwbullet-level5-excludestyles-40ca48ed-80ba-0e62-0d96-217feee57aff" name="pw_bullet-level5-exclude_styles-40ca48ed-80ba-0e62-0d96-217feee57aff" orderno="0" styleSet="40ca48ed-80ba-0e62-0d96-217feee57aff"/>
  <style type="Paragraph" id="pwbullet-level6-excludestyles-40ca48ed-80ba-0e62-0d96-217feee57aff" name="pw_bullet-level6-exclude_styles-40ca48ed-80ba-0e62-0d96-217feee57aff" orderno="0" styleSet="40ca48ed-80ba-0e62-0d96-217feee57aff"/>
  <style type="Paragraph" id="pwbullet-level7-excludestyles-40ca48ed-80ba-0e62-0d96-217feee57aff" name="pw_bullet-level7-exclude_styles-40ca48ed-80ba-0e62-0d96-217feee57aff" orderno="0" styleSet="40ca48ed-80ba-0e62-0d96-217feee57aff"/>
  <style type="Paragraph" id="pwbullet-level8-excludestyles-40ca48ed-80ba-0e62-0d96-217feee57aff" name="pw_bullet-level8-exclude_styles-40ca48ed-80ba-0e62-0d96-217feee57aff" orderno="0" styleSet="40ca48ed-80ba-0e62-0d96-217feee57aff"/>
  <style type="Paragraph" id="pwbullet-level9-excludestyles-40ca48ed-80ba-0e62-0d96-217feee57aff" name="pw_bullet-level9-exclude_styles-40ca48ed-80ba-0e62-0d96-217feee57aff" orderno="0" styleSet="40ca48ed-80ba-0e62-0d96-217feee57aff"/>
  <style type="List" id="pwnumbered-liststyles-40ca48ed-80ba-0e62-0d96-217feee57aff" name="pw_numbered-list_styles-40ca48ed-80ba-0e62-0d96-217feee57aff" orderno="0" styleSet="40ca48ed-80ba-0e62-0d96-217feee57aff"/>
  <style type="Paragraph" id="pwnumbered-level1styles-40ca48ed-80ba-0e62-0d96-217feee57aff" name="pw_numbered-level1_styles-40ca48ed-80ba-0e62-0d96-217feee57aff" orderno="0" styleSet="40ca48ed-80ba-0e62-0d96-217feee57aff"/>
  <style type="Paragraph" id="pwnumbered-level2styles-40ca48ed-80ba-0e62-0d96-217feee57aff" name="pw_numbered-level2_styles-40ca48ed-80ba-0e62-0d96-217feee57aff" orderno="0" styleSet="40ca48ed-80ba-0e62-0d96-217feee57aff"/>
  <style type="Paragraph" id="pwnumbered-level3styles-40ca48ed-80ba-0e62-0d96-217feee57aff" name="pw_numbered-level3_styles-40ca48ed-80ba-0e62-0d96-217feee57aff" orderno="0" styleSet="40ca48ed-80ba-0e62-0d96-217feee57aff"/>
  <style type="Paragraph" id="pwnumbered-level4styles-40ca48ed-80ba-0e62-0d96-217feee57aff" name="pw_numbered-level4_styles-40ca48ed-80ba-0e62-0d96-217feee57aff" orderno="0" styleSet="40ca48ed-80ba-0e62-0d96-217feee57aff"/>
  <style type="Paragraph" id="pwnumbered-level5styles-40ca48ed-80ba-0e62-0d96-217feee57aff" name="pw_numbered-level5_styles-40ca48ed-80ba-0e62-0d96-217feee57aff" orderno="0" styleSet="40ca48ed-80ba-0e62-0d96-217feee57aff"/>
  <style type="Paragraph" id="pwnumbered-level6styles-40ca48ed-80ba-0e62-0d96-217feee57aff" name="pw_numbered-level6_styles-40ca48ed-80ba-0e62-0d96-217feee57aff" orderno="0" styleSet="40ca48ed-80ba-0e62-0d96-217feee57aff"/>
  <style type="Paragraph" id="pwnumbered-level7styles-40ca48ed-80ba-0e62-0d96-217feee57aff" name="pw_numbered-level7_styles-40ca48ed-80ba-0e62-0d96-217feee57aff" orderno="0" styleSet="40ca48ed-80ba-0e62-0d96-217feee57aff"/>
  <style type="Paragraph" id="pwnumbered-level8styles-40ca48ed-80ba-0e62-0d96-217feee57aff" name="pw_numbered-level8_styles-40ca48ed-80ba-0e62-0d96-217feee57aff" orderno="0" styleSet="40ca48ed-80ba-0e62-0d96-217feee57aff"/>
  <style type="Paragraph" id="pwnumbered-level9styles-40ca48ed-80ba-0e62-0d96-217feee57aff" name="pw_numbered-level9_styles-40ca48ed-80ba-0e62-0d96-217feee57aff" orderno="0" styleSet="40ca48ed-80ba-0e62-0d96-217feee57aff"/>
  <style type="List" id="pwnumbered-list-excludestyles-40ca48ed-80ba-0e62-0d96-217feee57aff" name="pw_numbered-list-exclude_styles-40ca48ed-80ba-0e62-0d96-217feee57aff" orderno="0" styleSet="40ca48ed-80ba-0e62-0d96-217feee57aff"/>
  <style type="Paragraph" id="pwnumbered-level1-excludestyles-40ca48ed-80ba-0e62-0d96-217feee57aff" name="pw_numbered-level1-exclude_styles-40ca48ed-80ba-0e62-0d96-217feee57aff" orderno="0" styleSet="40ca48ed-80ba-0e62-0d96-217feee57aff"/>
  <style type="Paragraph" id="pwnumbered-level2-excludestyles-40ca48ed-80ba-0e62-0d96-217feee57aff" name="pw_numbered-level2-exclude_styles-40ca48ed-80ba-0e62-0d96-217feee57aff" orderno="0" styleSet="40ca48ed-80ba-0e62-0d96-217feee57aff"/>
  <style type="Paragraph" id="pwnumbered-level3-excludestyles-40ca48ed-80ba-0e62-0d96-217feee57aff" name="pw_numbered-level3-exclude_styles-40ca48ed-80ba-0e62-0d96-217feee57aff" orderno="0" styleSet="40ca48ed-80ba-0e62-0d96-217feee57aff"/>
  <style type="Paragraph" id="pwnumbered-level4-excludestyles-40ca48ed-80ba-0e62-0d96-217feee57aff" name="pw_numbered-level4-exclude_styles-40ca48ed-80ba-0e62-0d96-217feee57aff" orderno="0" styleSet="40ca48ed-80ba-0e62-0d96-217feee57aff"/>
  <style type="Paragraph" id="pwnumbered-level5-excludestyles-40ca48ed-80ba-0e62-0d96-217feee57aff" name="pw_numbered-level5-exclude_styles-40ca48ed-80ba-0e62-0d96-217feee57aff" orderno="0" styleSet="40ca48ed-80ba-0e62-0d96-217feee57aff"/>
  <style type="Paragraph" id="pwnumbered-level6-excludestyles-40ca48ed-80ba-0e62-0d96-217feee57aff" name="pw_numbered-level6-exclude_styles-40ca48ed-80ba-0e62-0d96-217feee57aff" orderno="0" styleSet="40ca48ed-80ba-0e62-0d96-217feee57aff"/>
  <style type="Paragraph" id="pwnumbered-level7-excludestyles-40ca48ed-80ba-0e62-0d96-217feee57aff" name="pw_numbered-level7-exclude_styles-40ca48ed-80ba-0e62-0d96-217feee57aff" orderno="0" styleSet="40ca48ed-80ba-0e62-0d96-217feee57aff"/>
  <style type="Paragraph" id="pwnumbered-level8-excludestyles-40ca48ed-80ba-0e62-0d96-217feee57aff" name="pw_numbered-level8-exclude_styles-40ca48ed-80ba-0e62-0d96-217feee57aff" orderno="0" styleSet="40ca48ed-80ba-0e62-0d96-217feee57aff"/>
  <style type="Paragraph" id="pwnumbered-level9-excludestyles-40ca48ed-80ba-0e62-0d96-217feee57aff" name="pw_numbered-level9-exclude_styles-40ca48ed-80ba-0e62-0d96-217feee57aff" orderno="0" styleSet="40ca48ed-80ba-0e62-0d96-217feee57aff"/>
  <style type="Table" id="pwplain-tablestyles-40ca48ed-80ba-0e62-0d96-217feee57aff" name="pw_plain-table_styles-40ca48ed-80ba-0e62-0d96-217feee57aff" orderno="0" styleSet="40ca48ed-80ba-0e62-0d96-217feee57aff"/>
  <style type="Paragraph" id="pwnormaltable-plainstyles-40ca48ed-80ba-0e62-0d96-217feee57aff" name="pw_normal_table-plain_styles-40ca48ed-80ba-0e62-0d96-217feee57aff" orderno="0" styleSet="40ca48ed-80ba-0e62-0d96-217feee57aff"/>
  <style type="Table" id="pwbordered-tablestyles-40ca48ed-80ba-0e62-0d96-217feee57aff" name="pw_bordered-table_styles-40ca48ed-80ba-0e62-0d96-217feee57aff" orderno="0" styleSet="40ca48ed-80ba-0e62-0d96-217feee57aff"/>
  <style type="Paragraph" id="pwnormaltable-borderedstyles-40ca48ed-80ba-0e62-0d96-217feee57aff" name="pw_normal_table-bordered_styles-40ca48ed-80ba-0e62-0d96-217feee57aff" orderno="0" styleSet="40ca48ed-80ba-0e62-0d96-217feee57aff"/>
  <style type="Table" id="pwsignature-tablestyles-40ca48ed-80ba-0e62-0d96-217feee57aff" name="pw_signature-table_styles-40ca48ed-80ba-0e62-0d96-217feee57aff" orderno="0" styleSet="40ca48ed-80ba-0e62-0d96-217feee57aff"/>
  <style type="Paragraph" id="pwnormaltable-signaturestyles-40ca48ed-80ba-0e62-0d96-217feee57aff" name="pw_normal_table-signature_styles-40ca48ed-80ba-0e62-0d96-217feee57aff" orderno="0" styleSet="40ca48ed-80ba-0e62-0d96-217feee57aff"/>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pwStyles>
</file>

<file path=customXml/item5.xml><?xml version="1.0" encoding="utf-8"?>
<ct:contentTypeSchema xmlns:pkg="http://schemas.microsoft.com/office/2006/xmlPackage" xmlns:msxsl="urn:schemas-microsoft-com:xslt" xmlns:ct="http://schemas.microsoft.com/office/2006/metadata/contentType" xmlns:ma="http://schemas.microsoft.com/office/2006/metadata/properties/metaAttributes" ct:_="" ma:_="" ma:contentTypeName="Form" ma:contentTypeID="0x010101000DC12FB024CBC842ACCC4BE2991ABFD9" ma:contentTypeVersion="0" ma:contentTypeDescription="Fill out this form." ma:contentTypeScope="" ma:versionID="a426120c616ac835586414eeb8e3091f">
  <xsd:schema xmlns:xsd="http://www.w3.org/2001/XMLSchema" xmlns:p="http://schemas.microsoft.com/office/2006/metadata/properties" xmlns:ns1="http://schemas.microsoft.com/sharepoint/v3" targetNamespace="http://schemas.microsoft.com/office/2006/metadata/properties" ma:root="true" ma:fieldsID="02f1d8f23ed7c9016498019dd1916f9f" ns1:_="">
    <xsd:import namespace="http://schemas.microsoft.com/sharepoint/v3"/>
    <xsd:element name="properties">
      <xsd:complexType>
        <xsd:sequence>
          <xsd:element name="documentManagement">
            <xsd:complexType>
              <xsd:all>
                <xsd:element ref="ns1:ShowRepairView" minOccurs="0"/>
                <xsd:element ref="ns1:TemplateUrl" minOccurs="0"/>
                <xsd:element ref="ns1:xd_ProgID"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howRepairView" ma:index="8" nillable="true" ma:displayName="Show Repair View" ma:hidden="true" ma:internalName="ShowRepairView">
      <xsd:simpleType>
        <xsd:restriction base="dms:Text"/>
      </xsd:simpleType>
    </xsd:element>
    <xsd:element name="TemplateUrl" ma:index="9" nillable="true" ma:displayName="Template Link" ma:hidden="true" ma:internalName="TemplateUrl">
      <xsd:simpleType>
        <xsd:restriction base="dms:Text"/>
      </xsd:simpleType>
    </xsd:element>
    <xsd:element name="xd_ProgID" ma:index="10" nillable="true" ma:displayName="Html File Link" ma:hidden="true" ma:internalName="xd_ProgID">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FormTemplates xmlns:pkg="http://schemas.microsoft.com/office/2006/xmlPackage" xmlns:msxsl="urn:schemas-microsoft-com:xslt"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48F5E-0006-455F-A060-BEDA1B98E68D}">
  <ds:schemaRefs>
    <ds:schemaRef ds:uri="http://schemas.microsoft.com/office/2006/xmlPackage"/>
    <ds:schemaRef ds:uri="urn:schemas-microsoft-com:xslt"/>
    <ds:schemaRef ds:uri="http://schemas.openxmlformats.org/officeDocument/2006/bibliography"/>
  </ds:schemaRefs>
</ds:datastoreItem>
</file>

<file path=customXml/itemProps2.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customXml/itemProps3.xml><?xml version="1.0" encoding="utf-8"?>
<ds:datastoreItem xmlns:ds="http://schemas.openxmlformats.org/officeDocument/2006/customXml" ds:itemID="{929049E9-ABE0-4B10-9D67-E1155B6C842D}">
  <ds:schemaRefs>
    <ds:schemaRef ds:uri="http://schemas.microsoft.com/office/2006/xmlPackage"/>
    <ds:schemaRef ds:uri="urn:schemas-microsoft-com:xslt"/>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D0DA0600-747F-499B-98E6-A09EEA04D38B}">
  <ds:schemaRefs>
    <ds:schemaRef ds:uri="http://schemas.microsoft.com/office/2006/xmlPackage"/>
    <ds:schemaRef ds:uri="urn:schemas-microsoft-com:xslt"/>
  </ds:schemaRefs>
</ds:datastoreItem>
</file>

<file path=customXml/itemProps5.xml><?xml version="1.0" encoding="utf-8"?>
<ds:datastoreItem xmlns:ds="http://schemas.openxmlformats.org/officeDocument/2006/customXml" ds:itemID="{BFEE480D-C2FA-446A-B0A9-E65EA1DC43C1}">
  <ds:schemaRefs>
    <ds:schemaRef ds:uri="http://schemas.microsoft.com/office/2006/xmlPackage"/>
    <ds:schemaRef ds:uri="urn:schemas-microsoft-com:xslt"/>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5214B4A-1450-4536-A760-F28A6555093B}">
  <ds:schemaRefs>
    <ds:schemaRef ds:uri="http://schemas.microsoft.com/office/2006/xmlPackage"/>
    <ds:schemaRef ds:uri="urn:schemas-microsoft-com:xslt"/>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517</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Myra Koekkoek</cp:lastModifiedBy>
  <cp:revision>303</cp:revision>
  <cp:lastPrinted>2000-03-07T03:17:00Z</cp:lastPrinted>
  <dcterms:created xsi:type="dcterms:W3CDTF">2016-11-09T20:10:00Z</dcterms:created>
  <dcterms:modified xsi:type="dcterms:W3CDTF">2021-12-15T10:08:00Z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2021-09-23T11:48:35Z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e39361c1-ba2a-4a7f-b2c6-590a19233a89</vt:lpwstr>
  </property>
  <property fmtid="{D5CDD505-2E9C-101B-9397-08002B2CF9AE}" pid="12" name="MSIP_Label_ea60d57e-af5b-4752-ac57-3e4f28ca11dc_ContentBits">
    <vt:lpwstr>0</vt:lpwstr>
  </property>
</Properties>
</file>